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5C" w:rsidRPr="00A8245C" w:rsidRDefault="00A8245C" w:rsidP="00A82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A824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«Заучивание 10 слов»</w:t>
      </w:r>
      <w:r w:rsidRPr="00A8245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bookmarkEnd w:id="0"/>
      <w:r w:rsidRPr="00A8245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/>
        <w:t xml:space="preserve">А.Р. </w:t>
      </w:r>
      <w:proofErr w:type="spellStart"/>
      <w:r w:rsidRPr="00A8245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Лурия</w:t>
      </w:r>
      <w:proofErr w:type="spellEnd"/>
    </w:p>
    <w:p w:rsidR="00A8245C" w:rsidRPr="00A8245C" w:rsidRDefault="00A8245C" w:rsidP="00A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t>Методика заучивания десяти слов позволяет исследовать процессы памяти: запоминание, сохранение и воспроизведение. Методика может использоваться для оценки состояния памяти, произвольного внимания, истощаемости больных нервно-психи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softHyphen/>
        <w:t xml:space="preserve">ческими заболеваниями, а также для изучения динамики течения болезни и учета эффективности лекарственной терапии.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может быть использована как для детей (с пяти лет), так и для взрослых. </w:t>
      </w:r>
    </w:p>
    <w:p w:rsidR="00A8245C" w:rsidRPr="00A8245C" w:rsidRDefault="00A8245C" w:rsidP="00A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4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 для детей.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«Сейчас мы проверим твою память. Я назову тебе слова, ты прослушаешь их, а потом повторишь сколько сможешь, в любом порядке».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Слова зачитываются испытуемому четко, не спеша.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«Сейчас я снова назову те же самые слова, ты их послушаешь и повторишь – и те, которые уже называл, и те которые запомнишь сейчас. Называть слова можешь в любом порядке». </w:t>
      </w:r>
    </w:p>
    <w:p w:rsidR="00A8245C" w:rsidRPr="00A8245C" w:rsidRDefault="00A8245C" w:rsidP="00A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4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 для взрослых.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«Сейчас я прочту несколько слов. Слушайте внимательно. Когда я окончу читать, сразу же повторите столько слов, сколько запомните. Повторять слова можно в любом порядке».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«Сейчас я снова прочту Вам те же слова, и Вы опять должны повторить их, – и те, которые Вы уже назвали, и те, которые в первый раз пропустили. По рядок слов не важен».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опыт повторяется без инструкций. Перед следующими 3-5 прочтениями экспериментатор просто говорит: «Еще раз». После 5-6 кратного повторения слов, экспериментатор говорит испытуемому: «Через час Вы эти же слова назовете мне еще раз». На каждом этапе исследования заполняется протокол. Под каждым воспроизведенным словом в строчке, которая соответствует номеру попытки, ставится крестик. Если испытуемый называет «лишнее» слово, оно фиксируется в соответствующей графе. Спустя час испытуемый по просьбе исследователя воспроизводит без предварительного зачитывания запомнившиеся слова, которые фиксируются в протоколе кружочками. </w:t>
      </w:r>
    </w:p>
    <w:p w:rsidR="00A8245C" w:rsidRPr="00A8245C" w:rsidRDefault="00A8245C" w:rsidP="00A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4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Тестовый материал</w:t>
      </w:r>
    </w:p>
    <w:p w:rsidR="00A8245C" w:rsidRPr="00A8245C" w:rsidRDefault="00A8245C" w:rsidP="00A8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t xml:space="preserve">Примеры набора слов: 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br/>
        <w:t xml:space="preserve">Стол, вода, кот, лес, хлеб, брат, гриб, окно, мёд, дом. 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br/>
        <w:t xml:space="preserve">Дым, сон, шар, пух, звон, куст, час, лёд, ночь, пень.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Число, хор, камень, гриб, кино, зонт, море, шмель, лампа, рысь. </w:t>
      </w:r>
    </w:p>
    <w:p w:rsidR="00A8245C" w:rsidRPr="00A8245C" w:rsidRDefault="00A8245C" w:rsidP="00A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4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Интерпретация результатов</w:t>
      </w:r>
    </w:p>
    <w:p w:rsidR="0099075F" w:rsidRPr="00A8245C" w:rsidRDefault="00A8245C" w:rsidP="00A8245C">
      <w:pPr>
        <w:rPr>
          <w:sz w:val="20"/>
          <w:szCs w:val="20"/>
        </w:rPr>
      </w:pP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подсчета общего количества воспроизведенных слов после каждого предъявления может быть построен график: по горизонтали откладыва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ется число повторений, по вертикали — число правильно вос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произведенных слов. По форме кривой можно делать выводы относительно особенностей запоминания. Так, у здоровых детей с каждым воспроизведением количество правильно названных слов увеличивается, ослабленные дети воспроизводят меньшее количество, могут демонстрировать </w:t>
      </w:r>
      <w:proofErr w:type="spellStart"/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застревание</w:t>
      </w:r>
      <w:proofErr w:type="spellEnd"/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лишних словах. Большое количество «лишних» слов свидетельствует о расторможенности или расстройствах сознания. При обследовании взрослых к третьему повторению испытуемый с нормальной памятью обычно воспроизводит правильно до 9 или 10 слов.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Кривая запоминания может указывать на ослабление внимания, на выраженную утомленность. Повышенная утомляемость регистрируется в том случае, если испытуемый (взрослый или ребенок) сразу воспроизвел 8-9 слов, а затем, с каждым разом все меньше и меньше (кривая на графике не возрастает, а снижается). Кроме того, если испытуемый воспроизводит все меньше и меньше слов, это может свидетельствовать о забывчивости и рассеянности. Зигзагообразный характер кривой свидетельствует о неустойчивости внимания. Кривая, имеющая форму «плато», свидетельствует об эмоциональной вялости ребенка, отсутствии у него заинтересованности. Число слов, удержанных и воспроизведенных час спустя, свидетельствует о долговременной памяти. </w:t>
      </w:r>
      <w:r w:rsidRPr="00A82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t xml:space="preserve">Больные разных нозологических групп проявляют специфику в выполнении данного задания: 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color w:val="660000"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t xml:space="preserve">— при черепно-мозговой травме или </w:t>
      </w:r>
      <w:proofErr w:type="spellStart"/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t>нейроинфекции</w:t>
      </w:r>
      <w:proofErr w:type="spellEnd"/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t xml:space="preserve"> больные воспроизводят и запоминают первые и последние слова; при этом, объем запоминаемого материала от повторения к повторению не увеличивается; 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br/>
      </w:r>
      <w:r w:rsidRPr="00A8245C">
        <w:rPr>
          <w:rFonts w:ascii="Times New Roman" w:eastAsia="Times New Roman" w:hAnsi="Times New Roman" w:cs="Times New Roman"/>
          <w:noProof/>
          <w:color w:val="660000"/>
          <w:sz w:val="20"/>
          <w:szCs w:val="20"/>
          <w:lang w:eastAsia="ru-RU"/>
        </w:rPr>
        <w:drawing>
          <wp:inline distT="0" distB="0" distL="0" distR="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t>— при неврозах запоминание замедленное, больным требу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softHyphen/>
        <w:t>ется большее число повторений (по сравнению со здоровыми) для запоминания полного объема материала; график запомина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softHyphen/>
        <w:t>ния имеет зигзагообразный характер и в объеме запоминаемо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softHyphen/>
        <w:t>го материала от повторения к повторению проявляется тенден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softHyphen/>
        <w:t>ция к истощаемости, что свидетельствует о неустойчивости и ко</w:t>
      </w:r>
      <w:r w:rsidRPr="00A8245C">
        <w:rPr>
          <w:rFonts w:ascii="Times New Roman" w:eastAsia="Times New Roman" w:hAnsi="Times New Roman" w:cs="Times New Roman"/>
          <w:color w:val="660000"/>
          <w:sz w:val="20"/>
          <w:szCs w:val="20"/>
          <w:lang w:eastAsia="ru-RU"/>
        </w:rPr>
        <w:softHyphen/>
        <w:t>лебаниях внимания.</w:t>
      </w:r>
    </w:p>
    <w:sectPr w:rsidR="0099075F" w:rsidRPr="00A8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C"/>
    <w:rsid w:val="0099075F"/>
    <w:rsid w:val="00A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2CE2-E788-453A-800D-EC72D8C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cp:lastPrinted>2016-01-27T05:59:00Z</cp:lastPrinted>
  <dcterms:created xsi:type="dcterms:W3CDTF">2016-01-27T05:58:00Z</dcterms:created>
  <dcterms:modified xsi:type="dcterms:W3CDTF">2016-01-27T05:59:00Z</dcterms:modified>
</cp:coreProperties>
</file>