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2386" w14:textId="513F13DE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Упражнение на преодоление застенчивости, уверенного поведения.</w:t>
      </w:r>
    </w:p>
    <w:p w14:paraId="7BEA1345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</w:p>
    <w:p w14:paraId="6CD57829" w14:textId="74F1F5C9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Правила (принципы).</w:t>
      </w:r>
    </w:p>
    <w:p w14:paraId="3793E150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546FAA10" w14:textId="3F379121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 проведения: 3 минуты.</w:t>
      </w:r>
    </w:p>
    <w:p w14:paraId="51C77B60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5ADC1AAD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Поскольку наши занятия проходят в форме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тренинга, прежде, чем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мы начнем, давайте познакомимся с основными правилами поведения в группе.</w:t>
      </w:r>
    </w:p>
    <w:p w14:paraId="48F84A25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1.Я говорю «я», а не «мы» или «все». Когда я говорю «мы», то не несу ответственности за свои слова, а кроме того, делаю их поверхностными и менее ценными.</w:t>
      </w:r>
    </w:p>
    <w:p w14:paraId="78414B79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2.Я не использую общие фразы и штампы. Чем больше я говорю отвлеченно и не конкретно, тем менее эффективными становятся мои слова. Общие фразы являются формой защиты. Вместо фразы «Все мужчины эгоисты» следует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сказать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«Андрей, ты ведешь себя слишком эгоистично».</w:t>
      </w:r>
    </w:p>
    <w:p w14:paraId="7BF95F95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3.Я говорю о том, что мешает мне принимать участие в работе группы. Если в какой-то ситуации я внутренне не готов принимать участие в выполнении задач, но не говорю этого, то тем самым лишь мешаю себе продуктивно работать. Я должен сам сказать, что мне мешает: «Я не могу сейчас сосредоточиться на нашей теме, так как мне тяжело отвлечься от своих проблем».</w:t>
      </w:r>
    </w:p>
    <w:p w14:paraId="28D4D66F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4.Я не говорю о других в третьем лице (он, она), а обращаюсь непосредственно к ним. Если в присутствия человека о нем говорят в третьем лице, у него возникает чувство, что его не замечают или не уважают.</w:t>
      </w:r>
    </w:p>
    <w:p w14:paraId="08332B2E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5.Я избегаю закулисных разговоров. Закулисные разговоры приводят к снижению группового единства, а в конце концов, и взаимного доверия участников группы. Поэтому я ни с кем не перешептываюсь. Если это делают другие, я спрашиваю их, готовы ли они вынести свои закулисные разговоры на групповое обсуждение.</w:t>
      </w:r>
    </w:p>
    <w:p w14:paraId="2E0C48CC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6.Я всегда могу сказать «нет». Человек лишь тогда ощущает в себе силы попробовать новые способы поведения, когда имеет возможность сам решать, что он может делать и о чем говорить.</w:t>
      </w:r>
    </w:p>
    <w:p w14:paraId="28517FB8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7.Все, что я здесь говорю и слышу, не выносится за границы группы. Каждому участнику группы легче и проще открыться, если он уверен, что потом никто никому постороннему об этом не расскажет.</w:t>
      </w:r>
    </w:p>
    <w:p w14:paraId="599D85DE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8.Я стараюсь придерживаться принципа «здесь и теперь». Если человек сосредоточен на своих прошлых или будущих проблемах, он не может сконцентрироваться на том, что происходит в группе. Вместо того чтобы обсуждать свои планы или говорить о прошлом, я говорю о том, что происходит со мной именно сейчас в группе. Теперь мы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знаем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как себя вести, чтобы все чувствовали себя максимально комфортно и безопасно. Но есть еще одно правило – это обращение по имени. А для того, чтобы обратиться по имени, нужно его знать.</w:t>
      </w:r>
    </w:p>
    <w:p w14:paraId="0B256F31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F2CFF9C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8"/>
          <w:szCs w:val="28"/>
          <w:u w:val="single"/>
          <w:bdr w:val="none" w:sz="0" w:space="0" w:color="auto" w:frame="1"/>
        </w:rPr>
      </w:pPr>
    </w:p>
    <w:p w14:paraId="3627609A" w14:textId="7A4F316B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0"/>
          <w:szCs w:val="20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lastRenderedPageBreak/>
        <w:t>Знакомство</w:t>
      </w:r>
    </w:p>
    <w:p w14:paraId="1FB1B775" w14:textId="51F06CC9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 проведения: 10-15 минут</w:t>
      </w:r>
    </w:p>
    <w:p w14:paraId="0F8A4C2A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7FD7D03A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Группа рассаживается по кругу. Один из участников представляется остальным и подбирает по отношению к себе какой-нибудь эпитет. Это прилагательное должно начинаться с той же буквы, что и имя, позитивным образом характеризовать человека и по возможности содержать преувеличение, например: «Магнетическая Магда, гениальный Геннадий, буйный Борис» и т. Д. Второй выступающий сначала повторяет имя и эпитет предыдущего участника, затем добавляет собственную комбинацию. Третий повторяет оба варианта и потом представляется сам. Так происходит и дальше по кругу. Последнему участнику наиболее тяжело, однако он имеет больше шансов запомнить имена всех участников.</w:t>
      </w:r>
    </w:p>
    <w:p w14:paraId="155C4147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конце игры предложите членам группы обменяться впечатлениями, ответив на вопросы:</w:t>
      </w:r>
    </w:p>
    <w:p w14:paraId="0F40EC2E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Какие эпитеты меня впечатлили?</w:t>
      </w:r>
    </w:p>
    <w:p w14:paraId="48B15AB5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Какие имена мне было трудно запомнить?</w:t>
      </w:r>
    </w:p>
    <w:p w14:paraId="56F19BDB" w14:textId="4798A560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К кому я теперь испытываю интерес?</w:t>
      </w:r>
    </w:p>
    <w:p w14:paraId="460D1D9B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0DF5130D" w14:textId="5DF24649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 xml:space="preserve">Упражнение </w:t>
      </w:r>
      <w:proofErr w:type="gramStart"/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« Интервью</w:t>
      </w:r>
      <w:proofErr w:type="gramEnd"/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»</w:t>
      </w:r>
    </w:p>
    <w:p w14:paraId="327F410D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0"/>
          <w:szCs w:val="20"/>
        </w:rPr>
      </w:pPr>
    </w:p>
    <w:p w14:paraId="0DE8A22F" w14:textId="003592F6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Цель: знакомство участников группы.</w:t>
      </w:r>
    </w:p>
    <w:p w14:paraId="22539E11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30A28AFD" w14:textId="7CE3BC94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 проведения: 25 минут</w:t>
      </w:r>
    </w:p>
    <w:p w14:paraId="47C67027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66BAE24D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Участники разбиваются по парам. Задача – познакомиться друг с другом, поочередно исполняя роль интервьюера. Вы можете спрашивать друг у друга о том, что считаете возможным, интересным и необходимым для знакомства.</w:t>
      </w:r>
    </w:p>
    <w:p w14:paraId="2A888E5F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В течение 5 минут интервью берет один человек, затем участники меняетесь ролями. По окончании беседы происходит представление всем друг друга. Примерный перечень вопросов может быть таким:</w:t>
      </w:r>
    </w:p>
    <w:p w14:paraId="53CAA9A7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 Твое имя?</w:t>
      </w:r>
    </w:p>
    <w:p w14:paraId="20DB4F06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 Любимый цвет?</w:t>
      </w:r>
    </w:p>
    <w:p w14:paraId="18736D7A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 Любимая пора года?</w:t>
      </w:r>
    </w:p>
    <w:p w14:paraId="1F3BA210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 Любимое имя: мужское, женское?</w:t>
      </w:r>
    </w:p>
    <w:p w14:paraId="4DC4F0E4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 Что ты больше всего ценишь/не ценишь в других людях?</w:t>
      </w:r>
    </w:p>
    <w:p w14:paraId="175A33B2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 Чего ты больше всего боишься?</w:t>
      </w:r>
    </w:p>
    <w:p w14:paraId="7A7DF779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7. Чем тебя легко огорчить?</w:t>
      </w:r>
    </w:p>
    <w:p w14:paraId="4D8BC58E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8. Чем тебя легче всего обрадовать?</w:t>
      </w:r>
    </w:p>
    <w:p w14:paraId="0626C84F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9. Чем ты любишь заниматься, когда остаешься один?</w:t>
      </w:r>
    </w:p>
    <w:p w14:paraId="18DF2B82" w14:textId="56EF641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8DFB46D" w14:textId="79198CEA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14:paraId="643FEC9C" w14:textId="0365036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14:paraId="55403B04" w14:textId="1C24F5ED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14:paraId="50FB4709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4494E588" w14:textId="22C961B6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left="360" w:firstLine="709"/>
        <w:jc w:val="center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lastRenderedPageBreak/>
        <w:t>«Мы с тобой похожи тем, что…»</w:t>
      </w:r>
    </w:p>
    <w:p w14:paraId="22B638EB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left="360" w:firstLine="709"/>
        <w:jc w:val="center"/>
        <w:rPr>
          <w:color w:val="111115"/>
          <w:sz w:val="20"/>
          <w:szCs w:val="20"/>
        </w:rPr>
      </w:pPr>
    </w:p>
    <w:p w14:paraId="1F365AF0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Цель: познакомиться (если не знают друг друга) узнать друг друга, чем они похожи,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для того, что бы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уже найти приятелей по интересам. Сплочение группы.</w:t>
      </w:r>
    </w:p>
    <w:p w14:paraId="034B7C70" w14:textId="43B252E2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 проведения: 10 минут</w:t>
      </w:r>
    </w:p>
    <w:p w14:paraId="2B2274D4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01F18099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Ход упражнения:</w:t>
      </w:r>
    </w:p>
    <w:p w14:paraId="28DF31FF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Участники выстраиваются в два круга – внутренний и внешний, лицом друг к другу. Количество участников в обоих кругах одинаковое. Участники внешнего круга говорят своим партнерам напротив фразу, которая начинается со слов: «Мы с тобой похожи тем, что…». Например: что живем на планете Земля, учимся в одном классе и т.д. Участники внутреннего круга отвечают: «Мы с тобой отличаемся тем, что…» Например: что у нас разный цвет глаз, разная длина волос и т.д. Затем по команде ведущего участники внутреннего круга передвигаются (по часовой стрелке), меняя партнера. Процедура повторяется до тех пор, пока каждый участник внутреннего круга не повстречается с каждым участником внешнего круга.</w:t>
      </w:r>
    </w:p>
    <w:p w14:paraId="158DC7E5" w14:textId="63E8C2DA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Обсуждение: Какие эмоции испытывали во время упражнения? Что нового узнали о других? Что интересное узнали?</w:t>
      </w:r>
    </w:p>
    <w:p w14:paraId="73881D3A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73E8F0FC" w14:textId="47D639D3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Мини-лекция «Застенчивость и её влияние на меня».</w:t>
      </w:r>
    </w:p>
    <w:p w14:paraId="007521F5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0"/>
          <w:szCs w:val="20"/>
        </w:rPr>
      </w:pPr>
    </w:p>
    <w:p w14:paraId="4A71E630" w14:textId="28A4605D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Время: 5 минут</w:t>
      </w:r>
    </w:p>
    <w:p w14:paraId="451197A4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</w:p>
    <w:p w14:paraId="0E9895FC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Застенчивость охватывает широкий круг психологических проявлений – от смущения, возникающего иногда в присутствии других людей, до травмирующей тревожности, полностью нарушающей жизнь человека. Кое-кто, кажется, сам предпочитает застенчивость в качестве своего жизненного стиля; для других она – суровый приговор без надежды на помилование.</w:t>
      </w:r>
    </w:p>
    <w:p w14:paraId="0EBE9029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На одном полюсе данного спектра находятся те, кто обществу людей предпочитает мир книг, мыслей, предметов и явлений природы. Писатели, ученые, изобретатели, путешественники, вероятно, выбирают дело своей жизни таким образом, чтобы большую часть времени проводить в мире, мало населенном людьми. Они преимущественно интроверты, и общение с другими людьми для них менее привлекательно, чем уединение.</w:t>
      </w:r>
    </w:p>
    <w:p w14:paraId="3FAD1D6E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Но среди застенчивых имеются разные уровни: начиная с тех, кто легко взаимодействует с людьми в случае необходимости, и заканчивая теми, для кого общение затруднительно, поскольку они не могут поддержать беседу, обратиться к группе людей, просто потанцевать или непринужденно вести себя за общим столом.</w:t>
      </w:r>
    </w:p>
    <w:p w14:paraId="6F4EE910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Наибольшая часть застенчивых относится к среднему уровню: это те, кто чувствует страх и неловкость при столкновении с определенными обстоятельствами и определенными типами людей. Внутренний дискомфорт у таких застенчивых достаточно велик, чтобы пагубно влиять </w:t>
      </w: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на их жизнь и поведение, поскольку он мешает или вовсе не позволяет им сказать то, что они думают, или сделать то, что они хотят.</w:t>
      </w:r>
    </w:p>
    <w:p w14:paraId="414FFE6D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Такие люди в замешательстве теряются, как об этом пишет один молодой бизнесмен:</w:t>
      </w:r>
    </w:p>
    <w:p w14:paraId="34E07FED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«Все 33 года моей жизни я был подвержен чрезмерному смущению, а это явный симптом застенчивости. И хотя моя воля и настойчивость были оценены высоко – я даже был назначен помощником вице-президента крупного банковского холдинга, – много энергии уходило у меня впустую из-за смущения, и это, несомненно, помешало мне достигнуть более высокого положения».</w:t>
      </w:r>
    </w:p>
    <w:p w14:paraId="23988941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Иногда смущение пытаются скрыть под маской развязности и напористости, а это производит отталкивающее впечатление.</w:t>
      </w:r>
    </w:p>
    <w:p w14:paraId="2DD65A81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Поскольку столь различные реакции имеют один и тот же источник – страх перед людьми, поведение человека не может служить надежным показателем того, насколько велика степень его застенчивости. Конечно, застенчивость сказывается на нашем поведении, но ее влияние неоднозначно и необязательно очевидно. В конечном счете, вы застенчивы, если считаете себя таковым, независимо от того, как вы себя ведете на людях.</w:t>
      </w:r>
    </w:p>
    <w:p w14:paraId="135AE32E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Люди, относящиеся к среднему уровню в континууме застенчивых, в основном страдают застенчивостью вследствие отсутствия социальных навыков, а также недостаточной уверенности в себе. Некоторым недостает тех навыков, которые запускают механизм человеческих взаимоотношений. Они не знают, как начать разговор, как попросить прибавки к зарплате или как ответить урок. Другим не хватает смелости поступить так, как они считают правильным.</w:t>
      </w:r>
    </w:p>
    <w:p w14:paraId="20CA06CC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0"/>
          <w:szCs w:val="20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На крайнем полюсе континуума находятся индивидуумы, чей страх перед людьми не знает границ, – это хронически застенчивые.</w:t>
      </w:r>
    </w:p>
    <w:p w14:paraId="01738499" w14:textId="52E0F81D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Они испытывают ужас каждый раз, когда требуется сделать что-либо публично, и они столь беспомощны в этом своем состоянии, что единственный выход для них – убежать и спрятаться. Такого рода проявления крайней застенчивости свойственны не только молодежи и учащимся. С возрастом они не проходят. </w:t>
      </w:r>
      <w:proofErr w:type="gramStart"/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( из</w:t>
      </w:r>
      <w:proofErr w:type="gramEnd"/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книги «Как побороть </w:t>
      </w:r>
      <w:proofErr w:type="spellStart"/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>застенчивос</w:t>
      </w:r>
      <w:proofErr w:type="spellEnd"/>
      <w:r w:rsidRPr="00B57B1C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Филип Джордж)</w:t>
      </w:r>
    </w:p>
    <w:p w14:paraId="6F5423F1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7B3A5A3B" w14:textId="47B295CF" w:rsidR="00B57B1C" w:rsidRDefault="00B57B1C" w:rsidP="00B57B1C">
      <w:pPr>
        <w:spacing w:after="0" w:line="240" w:lineRule="auto"/>
        <w:ind w:firstLine="709"/>
      </w:pPr>
    </w:p>
    <w:p w14:paraId="5A3F1A8B" w14:textId="4EF35B56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«Хвастовство»</w:t>
      </w:r>
    </w:p>
    <w:p w14:paraId="6903D1D9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0"/>
          <w:szCs w:val="20"/>
        </w:rPr>
      </w:pPr>
    </w:p>
    <w:p w14:paraId="41EA3816" w14:textId="31CA501D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Цель: принятие себя, своей внешности, нахождение сильных сторон</w:t>
      </w:r>
    </w:p>
    <w:p w14:paraId="39703C15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51768BEB" w14:textId="09F3BFA0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Время: 20 минут</w:t>
      </w:r>
    </w:p>
    <w:p w14:paraId="670B2654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4BE28DBD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Участники садятся в большой круг и получают задание (время для подготовки 2-3 минуты). «Каждый должен похвастаться перед группой каким-либо своим качеством, умением, способностью, рассказать о своих сильных сторонах – о том, что он любит и ценит в себе».</w:t>
      </w:r>
    </w:p>
    <w:p w14:paraId="4D645D8E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На выступление отводится – 1 минута.</w:t>
      </w:r>
    </w:p>
    <w:p w14:paraId="7EE87413" w14:textId="1B9B5431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 окончании всех выступлений группа обсуждает ощущения, возникшие в процессе выполнения упражнения.</w:t>
      </w:r>
    </w:p>
    <w:p w14:paraId="16C876CD" w14:textId="2382417C" w:rsidR="00B57B1C" w:rsidRDefault="00B57B1C" w:rsidP="00B57B1C">
      <w:pPr>
        <w:spacing w:after="0" w:line="240" w:lineRule="auto"/>
        <w:ind w:firstLine="709"/>
      </w:pPr>
    </w:p>
    <w:p w14:paraId="5716EF90" w14:textId="77777777" w:rsidR="00B57B1C" w:rsidRDefault="00B57B1C" w:rsidP="00B57B1C">
      <w:pPr>
        <w:spacing w:after="0" w:line="240" w:lineRule="auto"/>
        <w:ind w:firstLine="709"/>
      </w:pPr>
    </w:p>
    <w:p w14:paraId="72654B00" w14:textId="25F14606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«Неуверенные, уверенные и агрессивные ответы»</w:t>
      </w:r>
    </w:p>
    <w:p w14:paraId="34181E6F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0"/>
          <w:szCs w:val="20"/>
        </w:rPr>
      </w:pPr>
    </w:p>
    <w:p w14:paraId="32FB2461" w14:textId="1C546264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Время: 30 минут</w:t>
      </w:r>
    </w:p>
    <w:p w14:paraId="6C4F568A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67AF6DEF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·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- формирование адекватных реакций в различных ситуациях;</w:t>
      </w:r>
    </w:p>
    <w:p w14:paraId="50195BB7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·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- «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трансактный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анализ» ответов и формирование необходимых «ролевых» пристроек</w:t>
      </w:r>
    </w:p>
    <w:p w14:paraId="77E058EA" w14:textId="3AB7DF86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Умение отвечать в разных ситуация по-разному.</w:t>
      </w:r>
    </w:p>
    <w:p w14:paraId="3B06E708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74BFF640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Каждому члену группы предлагается продемонстрировать в заданной ситуации неуверенный, уверенный и агрессивный типы ответов. Ситуации можно предложить следующие:</w:t>
      </w:r>
    </w:p>
    <w:p w14:paraId="0356EF2A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* Друг разговаривает с вами, а вы хотите уйти.</w:t>
      </w:r>
    </w:p>
    <w:p w14:paraId="3921BFC0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* Ваш товарищ устроил вам встречу с незнакомым человеком, не предупредив вас.</w:t>
      </w:r>
    </w:p>
    <w:p w14:paraId="5EC60A01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* Люди, сидящие сзади вас в кинотеатре, мешают вам громким разговором.</w:t>
      </w:r>
    </w:p>
    <w:p w14:paraId="6E7ABFB9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* Ваш сосед отвлекает вас от интересного выступления, задавая глупые, на ваш взгляд, вопросы.</w:t>
      </w:r>
    </w:p>
    <w:p w14:paraId="761A039B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* Учитель говорит, что ваша прическа не соответствует внешнему виду ученика.</w:t>
      </w:r>
    </w:p>
    <w:p w14:paraId="5F09449F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* Друг просит вас одолжить ему вашу какую-либо дорогостоящую вещь, а вы считаете его человеком не аккуратным, не совсем ответственным.</w:t>
      </w:r>
    </w:p>
    <w:p w14:paraId="019A7696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Для каждого участника используется только одна ситуация. Можно разыграть данные ситуации в парах. Группа должна обсудить ответ каждого участника.</w:t>
      </w:r>
    </w:p>
    <w:p w14:paraId="1DC3FE69" w14:textId="12D9DF19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Обсуждение: 10 минут</w:t>
      </w:r>
    </w:p>
    <w:p w14:paraId="4B50769B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39B29EA8" w14:textId="68E2FECF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«Веселый счет»</w:t>
      </w:r>
    </w:p>
    <w:p w14:paraId="6756379E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0"/>
          <w:szCs w:val="20"/>
        </w:rPr>
      </w:pPr>
    </w:p>
    <w:p w14:paraId="147D733E" w14:textId="71A0A23B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Цель: снятие внутреннего напряжения участников, сплочение группы путем совместного и одновременного выполнения упражнения.</w:t>
      </w:r>
    </w:p>
    <w:p w14:paraId="3A7C989C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2BBACDB1" w14:textId="58F77728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Время: 10 минут</w:t>
      </w:r>
    </w:p>
    <w:p w14:paraId="28A3153F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3871D3AC" w14:textId="1372D1F4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Ход упражнения:</w:t>
      </w:r>
    </w:p>
    <w:p w14:paraId="36ED3CBB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01D23532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Ведущий называет какое-либо число, не превышающее количество человек в группе. Названное количество участников встает. В выполнении упражнения необходимо добиться синхронности, участники не должны совещаться. Упражнение вынуждает участников предугадывать мысли и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действия друг друга. Привлекает повышенное внимание к жестам, взглядам и манерам.</w:t>
      </w:r>
    </w:p>
    <w:p w14:paraId="784F6C1E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Обсуждение</w:t>
      </w:r>
    </w:p>
    <w:p w14:paraId="1357607C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8"/>
          <w:szCs w:val="28"/>
          <w:u w:val="single"/>
          <w:bdr w:val="none" w:sz="0" w:space="0" w:color="auto" w:frame="1"/>
        </w:rPr>
      </w:pPr>
    </w:p>
    <w:p w14:paraId="6CDEE062" w14:textId="7777777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</w:p>
    <w:p w14:paraId="5B4877F4" w14:textId="3D52F847" w:rsidR="00B57B1C" w:rsidRP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</w:pPr>
      <w:r w:rsidRPr="00B57B1C">
        <w:rPr>
          <w:b/>
          <w:bCs/>
          <w:color w:val="111115"/>
          <w:sz w:val="28"/>
          <w:szCs w:val="28"/>
          <w:u w:val="single"/>
          <w:bdr w:val="none" w:sz="0" w:space="0" w:color="auto" w:frame="1"/>
        </w:rPr>
        <w:t>«Консилиум»</w:t>
      </w:r>
    </w:p>
    <w:p w14:paraId="330B8C31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0"/>
          <w:szCs w:val="20"/>
        </w:rPr>
      </w:pPr>
    </w:p>
    <w:p w14:paraId="062EBB83" w14:textId="5D0E09D1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Цель: развитие навыков коммуникации, конструктивного общения, показать значимость каждого мнения</w:t>
      </w:r>
    </w:p>
    <w:p w14:paraId="7E9B84D8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49DC4B55" w14:textId="2F443E38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Время: 40 минут</w:t>
      </w:r>
    </w:p>
    <w:p w14:paraId="6813A59C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</w:p>
    <w:p w14:paraId="02953B9B" w14:textId="54C54583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Группа садится в круг и ей зачитывается следующая легенда: «Вы хирурги, которым предстоит сделать срочную операцию по пересадке сердца. В ней нуждается 6 человек, но у вас только одно донорское сердце и больше в течение ближайшего времени найти невозможно. Вам необходимо решить, кого из пациентов вы будете спасать». </w:t>
      </w:r>
    </w:p>
    <w:p w14:paraId="2F088563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14:paraId="0390CEAD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На доске (или на ватмане) написан список тех, кого необходимо спасти: </w:t>
      </w:r>
    </w:p>
    <w:p w14:paraId="17E5FFA4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8"/>
          <w:szCs w:val="28"/>
          <w:bdr w:val="none" w:sz="0" w:space="0" w:color="auto" w:frame="1"/>
        </w:rPr>
        <w:t>ученый, стоящий на пороге открытия лекарства от СПИДа,</w:t>
      </w:r>
    </w:p>
    <w:p w14:paraId="545D5157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8"/>
          <w:szCs w:val="28"/>
          <w:bdr w:val="none" w:sz="0" w:space="0" w:color="auto" w:frame="1"/>
        </w:rPr>
        <w:t>мужчина 48 лет, учитель средней школы, у которого на воспитании 2 детей, </w:t>
      </w:r>
    </w:p>
    <w:p w14:paraId="5D8AE89A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8"/>
          <w:szCs w:val="28"/>
          <w:bdr w:val="none" w:sz="0" w:space="0" w:color="auto" w:frame="1"/>
        </w:rPr>
        <w:t>беременная девушка 18 лет, больная СПИДом,</w:t>
      </w:r>
    </w:p>
    <w:p w14:paraId="637EF489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8"/>
          <w:szCs w:val="28"/>
          <w:bdr w:val="none" w:sz="0" w:space="0" w:color="auto" w:frame="1"/>
        </w:rPr>
        <w:t>мужчина 28 лет, у которого на попечении больная мать, малолетние брат и 2 сестры, </w:t>
      </w:r>
    </w:p>
    <w:p w14:paraId="51816C10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8"/>
          <w:szCs w:val="28"/>
          <w:bdr w:val="none" w:sz="0" w:space="0" w:color="auto" w:frame="1"/>
        </w:rPr>
        <w:t>парень 20 лет, который попал в аварию во время медового месяца, его жена ждет ребенка,</w:t>
      </w:r>
    </w:p>
    <w:p w14:paraId="56239C25" w14:textId="77777777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8"/>
          <w:szCs w:val="28"/>
          <w:bdr w:val="none" w:sz="0" w:space="0" w:color="auto" w:frame="1"/>
        </w:rPr>
        <w:t xml:space="preserve">женщина 35 лет – мастер спорта мирового класса по спортивной ходьбе. </w:t>
      </w:r>
    </w:p>
    <w:p w14:paraId="2342E54E" w14:textId="6D1B94AD" w:rsidR="00B57B1C" w:rsidRDefault="00B57B1C" w:rsidP="00B5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Затем группе дается на обсуждение 20 – 40 мин. После этого группа называет свое общее решение и обосновывает его. В данной игре крайне важна рефлексия. Она должна быть направлена на снятие подавленного состояния участников группы и напряженной атмосферы в целом. Для этого обсуждение необходимо направить на анализ взаимодействия группы: кто больше высказывался; почему некоторые отмалчивались; внимательно ли слушали аргументы друг друга; насколько комфортно было общаться в группе; почему возникали проблемы в общении; мнению какого человека больше доверяли, почему.</w:t>
      </w:r>
    </w:p>
    <w:p w14:paraId="1356019C" w14:textId="77777777" w:rsidR="00B57B1C" w:rsidRDefault="00B57B1C"/>
    <w:sectPr w:rsidR="00B5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1C"/>
    <w:rsid w:val="00B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F204"/>
  <w15:chartTrackingRefBased/>
  <w15:docId w15:val="{7B90C173-3472-4E8D-8043-0B5A244F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Psychologist_2</dc:creator>
  <cp:keywords/>
  <dc:description/>
  <cp:lastModifiedBy>Cab Psychologist_2</cp:lastModifiedBy>
  <cp:revision>2</cp:revision>
  <dcterms:created xsi:type="dcterms:W3CDTF">2021-03-01T05:17:00Z</dcterms:created>
  <dcterms:modified xsi:type="dcterms:W3CDTF">2021-03-01T05:25:00Z</dcterms:modified>
</cp:coreProperties>
</file>