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CE" w:rsidRPr="005602CE" w:rsidRDefault="00AD04CE" w:rsidP="002D1791">
      <w:pPr>
        <w:ind w:left="-1134" w:right="-568" w:firstLine="567"/>
        <w:jc w:val="both"/>
        <w:rPr>
          <w:rFonts w:ascii="Bookman Old Style" w:hAnsi="Bookman Old Style"/>
          <w:sz w:val="28"/>
          <w:szCs w:val="28"/>
        </w:rPr>
      </w:pPr>
    </w:p>
    <w:p w:rsidR="00AD04CE" w:rsidRPr="005602CE" w:rsidRDefault="00AD04CE" w:rsidP="00AD04CE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«Остров обитания».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опыта социальной активности, развитие умения уверенно аргументировать свою точку зрения.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Вид: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Время. 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материалы: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инструкция. В процессе проигрывания участники могут использовать стулья, другие подручные материалы.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Инструкция.</w:t>
      </w:r>
    </w:p>
    <w:p w:rsidR="00AD04CE" w:rsidRPr="005602CE" w:rsidRDefault="00AD04CE" w:rsidP="00AD04CE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участники сидят в кругу.</w:t>
      </w:r>
    </w:p>
    <w:p w:rsidR="00AD04CE" w:rsidRPr="005602CE" w:rsidRDefault="00AD04CE" w:rsidP="00AD04CE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«Представьте, что вы оказались на большом острове. Он зеленый, богатый плодами, на нем много различных животных, в том числе хищных. Но на нем нет никаких людей. Кроме вас. Вы все точно знаете, что никто вас не спасет. У вас нет никаких сре</w:t>
      </w:r>
      <w:proofErr w:type="gramStart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нет никакого корабля, самолета, лодки – никаких средств передвижения. Теперь это – остров вашего обитания. Теперь ваше дело, что вы будете делать дальше, как жить. Кроме того, сейчас каждый получит карточку. Прочитайте ее, никому не показывая, и сразу верните мне (тренер раздает карточки). Это все. Мне нельзя задавать никаких вопросов. Игра будет длиться 40 минут».</w:t>
      </w:r>
    </w:p>
    <w:p w:rsidR="00AD04CE" w:rsidRPr="005602CE" w:rsidRDefault="005602CE" w:rsidP="00AD04CE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обсуждение протекает спокойно или без интереса, п</w:t>
      </w:r>
      <w:r w:rsidR="00AD04CE"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30 минут обсуждения участников можно спросить об их устройстве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структуре, кто принимает решения. </w:t>
      </w:r>
    </w:p>
    <w:p w:rsidR="00AD04CE" w:rsidRPr="005602CE" w:rsidRDefault="00AD04CE" w:rsidP="00AD04CE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Комментарии для тренера.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процессов, происходящих на «острове», тренер внимательно следит за происходящим, не вмешиваясь.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может запоминать или записывать особенно значимые моменты взаимодействия, слова участников. Когда участники будут описывать  процесс, тренер может дополнять их впечатления своими наблюдениями.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важно останавливаться на том, в какой позиции ощущал себя человек, что мешало ему спокойно и уверенно приводить аргументы, что заставляло его быть агрессивным и т.д. 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занимал позицию жертвы или неуверенно приводил аргументы, тренер предлагает переформулировать выказывание, опираясь на свои достижения и неудачи, а не на обиду и обвинения. 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 обсуждать ситуации, когда применялось насилие: если такие ситуации происходили, нужно обсудить с участниками, какие чувства они </w:t>
      </w:r>
      <w:proofErr w:type="gramStart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испытывали в ответ на насилие и каким другим способом можно было</w:t>
      </w:r>
      <w:proofErr w:type="gramEnd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желаемого результата.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Смысл упражнения.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Участники, получая сценарии поведения, стараются убедить группу действовать так, как написано в карточке. Вживание в роль дает участникам возможность потренировать гибкость поведения, надстройки нового элемента в поведении. Иногда, ребята отклоняются от «инструкции поведения», что говорит о сформированных особенностях личности, эти черты помогают им реализовывать свои цели в группе</w:t>
      </w:r>
      <w:proofErr w:type="gramStart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позволяет участникам выявить успешные и неуспешные стратегии поведения, увидеть «в живую» реакцию людей на различные виды поведения. </w:t>
      </w:r>
    </w:p>
    <w:p w:rsidR="00AD04CE" w:rsidRPr="005602CE" w:rsidRDefault="00AD04CE" w:rsidP="00AD04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CE" w:rsidRPr="005602CE" w:rsidRDefault="00AD04CE" w:rsidP="00AD04CE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 для обсуждения. </w:t>
      </w:r>
      <w:r w:rsidRPr="0056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обсуждении тренер просит, прежде всего, раскрыть содержание карточки, которая досталась высказывающемуся участнику.</w:t>
      </w:r>
    </w:p>
    <w:p w:rsidR="00AD04CE" w:rsidRPr="005602CE" w:rsidRDefault="00AD04CE" w:rsidP="00AD04CE">
      <w:pPr>
        <w:numPr>
          <w:ilvl w:val="0"/>
          <w:numId w:val="3"/>
        </w:numPr>
        <w:spacing w:after="0" w:line="240" w:lineRule="auto"/>
        <w:ind w:left="1848" w:hanging="357"/>
        <w:rPr>
          <w:rFonts w:ascii="Calibri" w:eastAsia="Times New Roman" w:hAnsi="Calibri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Расскажите о ваших впечатлениях.</w:t>
      </w:r>
    </w:p>
    <w:p w:rsidR="00AD04CE" w:rsidRPr="005602CE" w:rsidRDefault="00AD04CE" w:rsidP="00AD04CE">
      <w:pPr>
        <w:numPr>
          <w:ilvl w:val="0"/>
          <w:numId w:val="3"/>
        </w:numPr>
        <w:spacing w:after="0" w:line="240" w:lineRule="auto"/>
        <w:ind w:left="1848" w:hanging="357"/>
        <w:rPr>
          <w:rFonts w:ascii="Calibri" w:eastAsia="Times New Roman" w:hAnsi="Calibri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Кто сумел реализовать свои задачи? Как вам это удалось? </w:t>
      </w:r>
    </w:p>
    <w:p w:rsidR="00AD04CE" w:rsidRPr="005602CE" w:rsidRDefault="00AD04CE" w:rsidP="00AD04CE">
      <w:pPr>
        <w:numPr>
          <w:ilvl w:val="0"/>
          <w:numId w:val="3"/>
        </w:numPr>
        <w:spacing w:after="0" w:line="240" w:lineRule="auto"/>
        <w:ind w:left="1848" w:hanging="357"/>
        <w:rPr>
          <w:rFonts w:ascii="Calibri" w:eastAsia="Times New Roman" w:hAnsi="Calibri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Кто не смог сделать то, что хотел? Почему это не удалось</w:t>
      </w:r>
    </w:p>
    <w:p w:rsidR="00AD04CE" w:rsidRPr="005602CE" w:rsidRDefault="00AD04CE" w:rsidP="00AD04CE">
      <w:pPr>
        <w:numPr>
          <w:ilvl w:val="0"/>
          <w:numId w:val="3"/>
        </w:numPr>
        <w:spacing w:after="0" w:line="240" w:lineRule="auto"/>
        <w:ind w:left="1848" w:hanging="357"/>
        <w:rPr>
          <w:rFonts w:ascii="Calibri" w:eastAsia="Times New Roman" w:hAnsi="Calibri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Чем была важна для вас эта игра?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Резюме тренера. </w:t>
      </w: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Тренер выстраивает резюме в соответствии с высказываниями участников. В резюме тренер перечисляет уже обсужденное участниками, только более четко формулируя то, что мешает человеку быть активным и ответственным. В целом резюме обобщает полученный участниками опыт.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Комментарии тренера.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 время процессов, происходящих на «острове», тренер внимательно следит за происходящим, не вмешиваясь. Тренер может запомнить или записать особенно значимые моменты взаимодействия. 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 обсуждении важно останавливаться на том, в какой позиции ощущал себя человек, что мешало ему занять активную позицию, что заставляло его быть агрессивным и т.д.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Если участник занимает позицию жертвы, тренер предлагает ему переформулировать высказывание, опираясь на свои достижения и неудачи, а не на обиду и обвинения, то есть чтобы участники высказывали свое мнение с позиции ответственности.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Тренеру важно подчеркнуть, что некоторые «провалы» в попытках договориться произошли из-за того, что:</w:t>
      </w:r>
    </w:p>
    <w:p w:rsidR="00AD04CE" w:rsidRPr="005602CE" w:rsidRDefault="00AD04CE" w:rsidP="00AD0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Каждый думал только о себе;</w:t>
      </w:r>
    </w:p>
    <w:p w:rsidR="00AD04CE" w:rsidRPr="005602CE" w:rsidRDefault="00AD04CE" w:rsidP="00AD0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Участник совершенно забывал о своих интересах, а потом чувствовал себя обиженным;</w:t>
      </w:r>
    </w:p>
    <w:p w:rsidR="00AD04CE" w:rsidRPr="005602CE" w:rsidRDefault="00AD04CE" w:rsidP="00AD0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Участник неуверенно обосновывал свою позицию;</w:t>
      </w:r>
    </w:p>
    <w:p w:rsidR="00AD04CE" w:rsidRPr="005602CE" w:rsidRDefault="00AD04CE" w:rsidP="00AD04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Участник демонстрировал агрессивное поведение, если его не поддерживали и проч.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Особенно важно обсуждать ситуации, когда применялось насилие: если такие ситуации происходили, нужно обсудить с участниками, какие чувства они </w:t>
      </w:r>
      <w:proofErr w:type="gramStart"/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испытали в ответ на насилие и каким другим способом можно было</w:t>
      </w:r>
      <w:proofErr w:type="gramEnd"/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бы достичь желаемого результата.</w:t>
      </w:r>
    </w:p>
    <w:p w:rsidR="00AD04CE" w:rsidRPr="005602CE" w:rsidRDefault="00AD04CE" w:rsidP="00AD04CE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60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Кроме того, тренер может сказать, что даже уверенная и активная позиция не всегда приводит к успеху. Так бывает и в жизни. Но гораздо больше шансов договориться с человеком, если умеешь быть внимательным к его мыслям и чувствам и аргументировать свои предложения.</w:t>
      </w:r>
    </w:p>
    <w:p w:rsidR="00AD04CE" w:rsidRDefault="00AD04CE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</w:p>
    <w:p w:rsidR="00AD04CE" w:rsidRDefault="00AD04CE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</w:p>
    <w:p w:rsidR="00A924BC" w:rsidRPr="002D1791" w:rsidRDefault="00DF08B8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 xml:space="preserve">Карточка 1. Вы хотите непременно уехать с этого острова. На нем вы никогда не сможете заниматься тем, что вам нравиться. Вы – программист, и заниматься охотой, рыбалкой и собирание растений вам неинтересно. </w:t>
      </w:r>
      <w:r w:rsidR="00C1720E" w:rsidRPr="002D1791">
        <w:rPr>
          <w:rFonts w:ascii="Bookman Old Style" w:hAnsi="Bookman Old Style"/>
          <w:sz w:val="24"/>
          <w:szCs w:val="24"/>
        </w:rPr>
        <w:t xml:space="preserve">Вы считаете, что необходимо </w:t>
      </w:r>
      <w:r w:rsidR="00C1720E" w:rsidRPr="002D1791">
        <w:rPr>
          <w:rFonts w:ascii="Bookman Old Style" w:hAnsi="Bookman Old Style"/>
          <w:sz w:val="24"/>
          <w:szCs w:val="24"/>
        </w:rPr>
        <w:lastRenderedPageBreak/>
        <w:t xml:space="preserve">построить корабль. </w:t>
      </w:r>
      <w:r w:rsidRPr="002D1791">
        <w:rPr>
          <w:rFonts w:ascii="Bookman Old Style" w:hAnsi="Bookman Old Style"/>
          <w:sz w:val="24"/>
          <w:szCs w:val="24"/>
        </w:rPr>
        <w:t>Но одному это сделать невозможно. Организуйте  как можно больше людей вокруг себя.</w:t>
      </w:r>
    </w:p>
    <w:p w:rsidR="00DF08B8" w:rsidRPr="002D1791" w:rsidRDefault="00DF08B8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 xml:space="preserve">Карточка 2. Вы считаете, что вам выпал хороший шанс. Вам всегда нравилось руководить, организовывать. Но раньше для этого нужно было «пробиваться», преодолевать чиновничьи барьеры и т.д. Теперь есть шанс сплотить вокруг себя испуганных людей и построить сообщество так, как вам этого хочется. Вы должны стать настоящим лидером для них. Постарайтесь найти как можно больше союзников и  организуйте работы по </w:t>
      </w:r>
      <w:r w:rsidR="002C3022" w:rsidRPr="002D1791">
        <w:rPr>
          <w:rFonts w:ascii="Bookman Old Style" w:hAnsi="Bookman Old Style"/>
          <w:sz w:val="24"/>
          <w:szCs w:val="24"/>
        </w:rPr>
        <w:t>«</w:t>
      </w:r>
      <w:proofErr w:type="spellStart"/>
      <w:r w:rsidRPr="002D1791">
        <w:rPr>
          <w:rFonts w:ascii="Bookman Old Style" w:hAnsi="Bookman Old Style"/>
          <w:sz w:val="24"/>
          <w:szCs w:val="24"/>
        </w:rPr>
        <w:t>обживанию</w:t>
      </w:r>
      <w:proofErr w:type="spellEnd"/>
      <w:r w:rsidR="002C3022" w:rsidRPr="002D1791">
        <w:rPr>
          <w:rFonts w:ascii="Bookman Old Style" w:hAnsi="Bookman Old Style"/>
          <w:sz w:val="24"/>
          <w:szCs w:val="24"/>
        </w:rPr>
        <w:t>»</w:t>
      </w:r>
      <w:r w:rsidRPr="002D1791">
        <w:rPr>
          <w:rFonts w:ascii="Bookman Old Style" w:hAnsi="Bookman Old Style"/>
          <w:sz w:val="24"/>
          <w:szCs w:val="24"/>
        </w:rPr>
        <w:t xml:space="preserve"> острова.</w:t>
      </w:r>
    </w:p>
    <w:p w:rsidR="00DF08B8" w:rsidRPr="002D1791" w:rsidRDefault="00DF08B8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3. Вам на острове, в общем-то, нравиться: чистый воздух, море, деревья. Природа всегда привлекала вас. И, раз уж так случилось, вы можете устроить свою жизнь здесь. Но вам хочется свободы. Вам не нравится, когда вами командуют. И командовать вам тоже не хочется. Выберите такую линию поведения, чтобы остаться свободным и ни с кем не поссориться.</w:t>
      </w:r>
    </w:p>
    <w:p w:rsidR="00DF08B8" w:rsidRPr="002D1791" w:rsidRDefault="00DF08B8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4. Для вас важно обезопасить себя, обеспечить свое выживание. Как вы это будете делать, выбирать вам. Но все, что будет мешать этому, отвергайте категорически.</w:t>
      </w:r>
      <w:r w:rsidR="00C1720E" w:rsidRPr="002D1791">
        <w:rPr>
          <w:rFonts w:ascii="Bookman Old Style" w:hAnsi="Bookman Old Style"/>
          <w:sz w:val="24"/>
          <w:szCs w:val="24"/>
        </w:rPr>
        <w:t xml:space="preserve"> Вы считаете, что необходимо</w:t>
      </w:r>
      <w:r w:rsidR="00D87258" w:rsidRPr="002D1791">
        <w:rPr>
          <w:rFonts w:ascii="Bookman Old Style" w:hAnsi="Bookman Old Style"/>
          <w:sz w:val="24"/>
          <w:szCs w:val="24"/>
        </w:rPr>
        <w:t xml:space="preserve"> сначала</w:t>
      </w:r>
      <w:r w:rsidR="00C1720E" w:rsidRPr="002D1791">
        <w:rPr>
          <w:rFonts w:ascii="Bookman Old Style" w:hAnsi="Bookman Old Style"/>
          <w:sz w:val="24"/>
          <w:szCs w:val="24"/>
        </w:rPr>
        <w:t xml:space="preserve"> построить дом.</w:t>
      </w:r>
    </w:p>
    <w:p w:rsidR="00DF08B8" w:rsidRPr="002D1791" w:rsidRDefault="00DF08B8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 xml:space="preserve"> Карточка 5. Вы считаете, что вам выпал хороший шанс. Вам всегда нравилось руководить, организовывать. Но раньше для этого нужно было «пробиваться», преодолевать чиновничьи барьеры и т.д. Теперь есть шанс сплотить вокруг себя испуганных людей и построить сообщество так, как вам этого хочется. Вы должны стать настоящим лидером для них. Постарайтесь найти как можно больше союзников и  организуйте работы по </w:t>
      </w:r>
      <w:r w:rsidR="00835B2B" w:rsidRPr="002D1791">
        <w:rPr>
          <w:rFonts w:ascii="Bookman Old Style" w:hAnsi="Bookman Old Style"/>
          <w:sz w:val="24"/>
          <w:szCs w:val="24"/>
        </w:rPr>
        <w:t>«</w:t>
      </w:r>
      <w:proofErr w:type="spellStart"/>
      <w:r w:rsidRPr="002D1791">
        <w:rPr>
          <w:rFonts w:ascii="Bookman Old Style" w:hAnsi="Bookman Old Style"/>
          <w:sz w:val="24"/>
          <w:szCs w:val="24"/>
        </w:rPr>
        <w:t>обживанию</w:t>
      </w:r>
      <w:proofErr w:type="spellEnd"/>
      <w:r w:rsidR="00835B2B" w:rsidRPr="002D1791">
        <w:rPr>
          <w:rFonts w:ascii="Bookman Old Style" w:hAnsi="Bookman Old Style"/>
          <w:sz w:val="24"/>
          <w:szCs w:val="24"/>
        </w:rPr>
        <w:t>»</w:t>
      </w:r>
      <w:r w:rsidRPr="002D1791">
        <w:rPr>
          <w:rFonts w:ascii="Bookman Old Style" w:hAnsi="Bookman Old Style"/>
          <w:sz w:val="24"/>
          <w:szCs w:val="24"/>
        </w:rPr>
        <w:t xml:space="preserve"> острова.</w:t>
      </w:r>
    </w:p>
    <w:p w:rsidR="00632B74" w:rsidRPr="002D1791" w:rsidRDefault="00DF08B8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6. Вы видите вокруг себя много испуганных, растерянных людей. Ваша задача – помочь им. Вы понимаете, что самое главное -  найти еду и защититься от хищных зверей.</w:t>
      </w:r>
      <w:r w:rsidR="00632B74" w:rsidRPr="002D1791">
        <w:rPr>
          <w:rFonts w:ascii="Bookman Old Style" w:hAnsi="Bookman Old Style"/>
          <w:sz w:val="24"/>
          <w:szCs w:val="24"/>
        </w:rPr>
        <w:t xml:space="preserve"> Еще ваша задача успокоить тех, кто тяжело переносит ситуацию, и постараться, чтобы не возникало конфликтов, поскольку это самая большая опасность, потому что, если люди разъединены, они погибнут.</w:t>
      </w:r>
    </w:p>
    <w:p w:rsidR="00632B74" w:rsidRPr="002D1791" w:rsidRDefault="00632B74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 xml:space="preserve">Карточка 7. Вам всегда нравился экстрим, и вся эта история островом вам будоражит нервы. Постарайтесь найти союзников, для исследования острова и поиска новых ощущений. </w:t>
      </w:r>
      <w:proofErr w:type="gramStart"/>
      <w:r w:rsidRPr="002D1791">
        <w:rPr>
          <w:rFonts w:ascii="Bookman Old Style" w:hAnsi="Bookman Old Style"/>
          <w:sz w:val="24"/>
          <w:szCs w:val="24"/>
        </w:rPr>
        <w:t>Кажется</w:t>
      </w:r>
      <w:proofErr w:type="gramEnd"/>
      <w:r w:rsidRPr="002D1791">
        <w:rPr>
          <w:rFonts w:ascii="Bookman Old Style" w:hAnsi="Bookman Old Style"/>
          <w:sz w:val="24"/>
          <w:szCs w:val="24"/>
        </w:rPr>
        <w:t xml:space="preserve"> здесь много интересного…</w:t>
      </w:r>
      <w:r w:rsidR="004F2C89" w:rsidRPr="002D1791">
        <w:rPr>
          <w:rFonts w:ascii="Bookman Old Style" w:hAnsi="Bookman Old Style"/>
          <w:sz w:val="24"/>
          <w:szCs w:val="24"/>
        </w:rPr>
        <w:t xml:space="preserve"> </w:t>
      </w:r>
      <w:r w:rsidRPr="002D1791">
        <w:rPr>
          <w:rFonts w:ascii="Bookman Old Style" w:hAnsi="Bookman Old Style"/>
          <w:sz w:val="24"/>
          <w:szCs w:val="24"/>
        </w:rPr>
        <w:t>выдвигайте заманчивые идеи для приключений, ведь вы почти уверены, что вас найдут, а пока можно и «оттянуться»!!!!</w:t>
      </w:r>
    </w:p>
    <w:p w:rsidR="00632B74" w:rsidRPr="002D1791" w:rsidRDefault="00632B74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8. Ведите себя так, как захочется, как вам будет удобнее.</w:t>
      </w:r>
    </w:p>
    <w:p w:rsidR="00C1720E" w:rsidRPr="002D1791" w:rsidRDefault="00C1720E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9.</w:t>
      </w:r>
      <w:r w:rsidR="00632B74" w:rsidRPr="002D1791">
        <w:rPr>
          <w:rFonts w:ascii="Bookman Old Style" w:hAnsi="Bookman Old Style"/>
          <w:sz w:val="24"/>
          <w:szCs w:val="24"/>
        </w:rPr>
        <w:t xml:space="preserve"> </w:t>
      </w:r>
      <w:r w:rsidRPr="002D1791">
        <w:rPr>
          <w:rFonts w:ascii="Bookman Old Style" w:hAnsi="Bookman Old Style"/>
          <w:sz w:val="24"/>
          <w:szCs w:val="24"/>
        </w:rPr>
        <w:t>Вы сошли с ума на острове. Предлагайте бредовые идеи, веселитесь.</w:t>
      </w:r>
    </w:p>
    <w:p w:rsidR="00632B74" w:rsidRPr="002D1791" w:rsidRDefault="00632B74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10. Ведите себя так, как захочется, как вам будет удобнее.</w:t>
      </w:r>
    </w:p>
    <w:p w:rsidR="00C1720E" w:rsidRPr="002D1791" w:rsidRDefault="00C1720E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 xml:space="preserve">Карточка 11. </w:t>
      </w:r>
      <w:r w:rsidR="00D87258" w:rsidRPr="002D1791">
        <w:rPr>
          <w:rFonts w:ascii="Bookman Old Style" w:hAnsi="Bookman Old Style"/>
          <w:sz w:val="24"/>
          <w:szCs w:val="24"/>
        </w:rPr>
        <w:t xml:space="preserve">Вы считаете, что необходимо построить несколько лодок и выбираться с острова группами отдельно. </w:t>
      </w:r>
    </w:p>
    <w:p w:rsidR="00C1720E" w:rsidRPr="002D1791" w:rsidRDefault="00C1720E" w:rsidP="002D1791">
      <w:pPr>
        <w:ind w:left="-1134" w:right="-568" w:firstLine="567"/>
        <w:jc w:val="both"/>
        <w:rPr>
          <w:rFonts w:ascii="Bookman Old Style" w:hAnsi="Bookman Old Style"/>
          <w:sz w:val="24"/>
          <w:szCs w:val="24"/>
        </w:rPr>
      </w:pPr>
      <w:r w:rsidRPr="002D1791">
        <w:rPr>
          <w:rFonts w:ascii="Bookman Old Style" w:hAnsi="Bookman Old Style"/>
          <w:sz w:val="24"/>
          <w:szCs w:val="24"/>
        </w:rPr>
        <w:t>Карточка 12.</w:t>
      </w:r>
      <w:r w:rsidR="001257D8" w:rsidRPr="002D1791">
        <w:rPr>
          <w:rFonts w:ascii="Bookman Old Style" w:hAnsi="Bookman Old Style"/>
          <w:sz w:val="24"/>
          <w:szCs w:val="24"/>
        </w:rPr>
        <w:t xml:space="preserve"> Ведите себя так, как захочется, как вам будет удобнее.</w:t>
      </w:r>
    </w:p>
    <w:p w:rsidR="00C1720E" w:rsidRPr="005602CE" w:rsidRDefault="00C1720E" w:rsidP="002D1791">
      <w:pPr>
        <w:ind w:left="-1134" w:right="-568"/>
        <w:jc w:val="both"/>
        <w:rPr>
          <w:rFonts w:ascii="Bookman Old Style" w:hAnsi="Bookman Old Style"/>
          <w:sz w:val="24"/>
          <w:szCs w:val="24"/>
        </w:rPr>
      </w:pPr>
    </w:p>
    <w:p w:rsidR="00632B74" w:rsidRPr="005602CE" w:rsidRDefault="005602CE" w:rsidP="00632B74">
      <w:pPr>
        <w:rPr>
          <w:rFonts w:ascii="Bookman Old Style" w:hAnsi="Bookman Old Style"/>
          <w:sz w:val="24"/>
          <w:szCs w:val="24"/>
        </w:rPr>
      </w:pPr>
      <w:r w:rsidRPr="005602CE">
        <w:rPr>
          <w:rFonts w:ascii="Bookman Old Style" w:hAnsi="Bookman Old Style"/>
          <w:sz w:val="24"/>
          <w:szCs w:val="24"/>
        </w:rPr>
        <w:lastRenderedPageBreak/>
        <w:t xml:space="preserve">Источник: </w:t>
      </w:r>
      <w:r w:rsidRPr="005602CE">
        <w:rPr>
          <w:rFonts w:ascii="Bookman Old Style" w:hAnsi="Bookman Old Style"/>
          <w:sz w:val="24"/>
          <w:szCs w:val="24"/>
        </w:rPr>
        <w:tab/>
        <w:t xml:space="preserve">Емельянова, Е.В. Психологические проблемы современного подростка и их решение в тренинге. – </w:t>
      </w:r>
      <w:proofErr w:type="spellStart"/>
      <w:r w:rsidRPr="005602CE">
        <w:rPr>
          <w:rFonts w:ascii="Bookman Old Style" w:hAnsi="Bookman Old Style"/>
          <w:sz w:val="24"/>
          <w:szCs w:val="24"/>
        </w:rPr>
        <w:t>Спб</w:t>
      </w:r>
      <w:proofErr w:type="spellEnd"/>
      <w:r w:rsidRPr="005602CE">
        <w:rPr>
          <w:rFonts w:ascii="Bookman Old Style" w:hAnsi="Bookman Old Style"/>
          <w:sz w:val="24"/>
          <w:szCs w:val="24"/>
        </w:rPr>
        <w:t>.: Речь, 2008. – 336.</w:t>
      </w:r>
    </w:p>
    <w:p w:rsidR="00632B74" w:rsidRDefault="00632B74" w:rsidP="00632B74"/>
    <w:p w:rsidR="00632B74" w:rsidRDefault="00632B74"/>
    <w:sectPr w:rsidR="00632B74" w:rsidSect="002D179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24EE"/>
    <w:multiLevelType w:val="hybridMultilevel"/>
    <w:tmpl w:val="0F5A7002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A8F0387"/>
    <w:multiLevelType w:val="multilevel"/>
    <w:tmpl w:val="18B4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E5C15"/>
    <w:multiLevelType w:val="hybridMultilevel"/>
    <w:tmpl w:val="94DC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B468C"/>
    <w:multiLevelType w:val="multilevel"/>
    <w:tmpl w:val="64C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77"/>
    <w:rsid w:val="00076D6A"/>
    <w:rsid w:val="001257D8"/>
    <w:rsid w:val="002C3022"/>
    <w:rsid w:val="002D1791"/>
    <w:rsid w:val="004F2C89"/>
    <w:rsid w:val="005602CE"/>
    <w:rsid w:val="00632B74"/>
    <w:rsid w:val="006425EB"/>
    <w:rsid w:val="00835B2B"/>
    <w:rsid w:val="009E55BD"/>
    <w:rsid w:val="009F5577"/>
    <w:rsid w:val="00AD04CE"/>
    <w:rsid w:val="00C1720E"/>
    <w:rsid w:val="00D55C26"/>
    <w:rsid w:val="00D87258"/>
    <w:rsid w:val="00D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013-6E81-4016-A94D-A6F139B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SmallNote</dc:creator>
  <cp:keywords/>
  <dc:description/>
  <cp:lastModifiedBy>SmallNote</cp:lastModifiedBy>
  <cp:revision>10</cp:revision>
  <dcterms:created xsi:type="dcterms:W3CDTF">2014-03-30T18:58:00Z</dcterms:created>
  <dcterms:modified xsi:type="dcterms:W3CDTF">2015-02-07T21:47:00Z</dcterms:modified>
</cp:coreProperties>
</file>