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35" w:rsidRDefault="00EE1CA8">
      <w:r>
        <w:t>Тренинг «Развитие характера. Уверенное поведение»</w:t>
      </w:r>
    </w:p>
    <w:p w:rsidR="00EE1CA8" w:rsidRPr="00EE1CA8" w:rsidRDefault="00EE1CA8" w:rsidP="00EE1CA8">
      <w:pPr>
        <w:autoSpaceDE w:val="0"/>
        <w:autoSpaceDN w:val="0"/>
        <w:adjustRightInd w:val="0"/>
        <w:spacing w:after="0" w:line="221" w:lineRule="atLeast"/>
        <w:jc w:val="both"/>
        <w:rPr>
          <w:rFonts w:ascii="BauhausC Light" w:hAnsi="BauhausC Light" w:cs="BauhausC Light"/>
          <w:color w:val="000000"/>
        </w:rPr>
      </w:pPr>
      <w:r w:rsidRPr="00EE1CA8">
        <w:rPr>
          <w:rFonts w:ascii="BauhausC Light" w:hAnsi="BauhausC Light" w:cs="BauhausC Light"/>
          <w:b/>
          <w:bCs/>
          <w:color w:val="000000"/>
        </w:rPr>
        <w:t>Задачи тренинга:</w:t>
      </w:r>
    </w:p>
    <w:p w:rsidR="00EE1CA8" w:rsidRPr="00EE1CA8" w:rsidRDefault="00EE1CA8" w:rsidP="00EE1CA8">
      <w:pPr>
        <w:autoSpaceDE w:val="0"/>
        <w:autoSpaceDN w:val="0"/>
        <w:adjustRightInd w:val="0"/>
        <w:spacing w:after="0" w:line="221" w:lineRule="atLeast"/>
        <w:ind w:right="160"/>
        <w:jc w:val="both"/>
        <w:rPr>
          <w:rFonts w:ascii="OfficinaSansC" w:hAnsi="OfficinaSansC" w:cs="OfficinaSansC"/>
          <w:color w:val="000000"/>
        </w:rPr>
      </w:pPr>
      <w:r w:rsidRPr="00EE1CA8">
        <w:rPr>
          <w:rFonts w:ascii="OfficinaSansC" w:hAnsi="OfficinaSansC" w:cs="OfficinaSansC"/>
          <w:color w:val="000000"/>
        </w:rPr>
        <w:t>1) Познакомить участников с различными способами развития характера, с приемами и техниками уверенного поведения, а также техниками воздействия на собеседника.</w:t>
      </w:r>
    </w:p>
    <w:p w:rsidR="00EE1CA8" w:rsidRPr="00EE1CA8" w:rsidRDefault="00EE1CA8" w:rsidP="00EE1CA8">
      <w:pPr>
        <w:autoSpaceDE w:val="0"/>
        <w:autoSpaceDN w:val="0"/>
        <w:adjustRightInd w:val="0"/>
        <w:spacing w:after="0" w:line="221" w:lineRule="atLeast"/>
        <w:ind w:right="160"/>
        <w:jc w:val="both"/>
        <w:rPr>
          <w:rFonts w:ascii="OfficinaSansC" w:hAnsi="OfficinaSansC" w:cs="OfficinaSansC"/>
          <w:color w:val="000000"/>
        </w:rPr>
      </w:pPr>
      <w:r w:rsidRPr="00EE1CA8">
        <w:rPr>
          <w:rFonts w:ascii="OfficinaSansC" w:hAnsi="OfficinaSansC" w:cs="OfficinaSansC"/>
          <w:color w:val="000000"/>
        </w:rPr>
        <w:t>2) Сформировать желание развивать свой характер, трениро</w:t>
      </w:r>
      <w:r w:rsidRPr="00EE1CA8">
        <w:rPr>
          <w:rFonts w:ascii="OfficinaSansC" w:hAnsi="OfficinaSansC" w:cs="OfficinaSansC"/>
          <w:color w:val="000000"/>
        </w:rPr>
        <w:softHyphen/>
        <w:t>вать волю и работать над собой.</w:t>
      </w:r>
    </w:p>
    <w:p w:rsidR="00EE1CA8" w:rsidRDefault="00EE1CA8" w:rsidP="00EE1CA8">
      <w:pPr>
        <w:rPr>
          <w:rFonts w:ascii="OfficinaSansC" w:hAnsi="OfficinaSansC" w:cs="OfficinaSansC"/>
          <w:color w:val="000000"/>
        </w:rPr>
      </w:pPr>
      <w:r w:rsidRPr="00EE1CA8">
        <w:rPr>
          <w:rFonts w:ascii="OfficinaSansC" w:hAnsi="OfficinaSansC" w:cs="OfficinaSansC"/>
          <w:color w:val="000000"/>
        </w:rPr>
        <w:t>3) Отработать способы поведения, которые позволяют разви</w:t>
      </w:r>
      <w:r w:rsidRPr="00EE1CA8">
        <w:rPr>
          <w:rFonts w:ascii="OfficinaSansC" w:hAnsi="OfficinaSansC" w:cs="OfficinaSansC"/>
          <w:color w:val="000000"/>
        </w:rPr>
        <w:softHyphen/>
        <w:t>вать свой характер и повышают уверенность в себе.</w:t>
      </w:r>
    </w:p>
    <w:p w:rsidR="00EE1CA8" w:rsidRPr="00EE1CA8" w:rsidRDefault="00EE1CA8" w:rsidP="00EE1CA8">
      <w:pPr>
        <w:rPr>
          <w:rFonts w:ascii="OfficinaSansC" w:hAnsi="OfficinaSansC" w:cs="OfficinaSansC"/>
          <w:color w:val="000000"/>
        </w:rPr>
      </w:pPr>
      <w:r w:rsidRPr="00EE1CA8">
        <w:rPr>
          <w:rFonts w:ascii="BauhausC Light" w:hAnsi="BauhausC Light" w:cs="BauhausC Light"/>
          <w:b/>
          <w:bCs/>
          <w:color w:val="000000"/>
        </w:rPr>
        <w:t>Необходимый материал:</w:t>
      </w:r>
    </w:p>
    <w:p w:rsidR="00EE1CA8" w:rsidRPr="00EE1CA8" w:rsidRDefault="00EE1CA8" w:rsidP="00EE1CA8">
      <w:pPr>
        <w:autoSpaceDE w:val="0"/>
        <w:autoSpaceDN w:val="0"/>
        <w:adjustRightInd w:val="0"/>
        <w:spacing w:after="0" w:line="221" w:lineRule="atLeast"/>
        <w:ind w:right="160"/>
        <w:jc w:val="both"/>
        <w:rPr>
          <w:rFonts w:ascii="OfficinaSansC" w:hAnsi="OfficinaSansC" w:cs="OfficinaSansC"/>
          <w:color w:val="000000"/>
        </w:rPr>
      </w:pPr>
      <w:r w:rsidRPr="00EE1CA8">
        <w:rPr>
          <w:rFonts w:ascii="OfficinaSansC" w:hAnsi="OfficinaSansC" w:cs="OfficinaSansC"/>
          <w:color w:val="000000"/>
        </w:rPr>
        <w:t>1. Фломастеры разноцветные (несколько наборов) для упраж</w:t>
      </w:r>
      <w:r w:rsidRPr="00EE1CA8">
        <w:rPr>
          <w:rFonts w:ascii="OfficinaSansC" w:hAnsi="OfficinaSansC" w:cs="OfficinaSansC"/>
          <w:color w:val="000000"/>
        </w:rPr>
        <w:softHyphen/>
        <w:t>нения «Мой портрет в лучах солнца».</w:t>
      </w:r>
    </w:p>
    <w:p w:rsidR="00EE1CA8" w:rsidRDefault="00EE1CA8" w:rsidP="00EE1CA8">
      <w:pPr>
        <w:rPr>
          <w:rFonts w:ascii="OfficinaSansC" w:hAnsi="OfficinaSansC" w:cs="OfficinaSansC"/>
          <w:color w:val="000000"/>
        </w:rPr>
      </w:pPr>
      <w:r w:rsidRPr="00EE1CA8">
        <w:rPr>
          <w:rFonts w:ascii="OfficinaSansC" w:hAnsi="OfficinaSansC" w:cs="OfficinaSansC"/>
          <w:color w:val="000000"/>
        </w:rPr>
        <w:t>2. Карточки с ситуациями для упражнения «Уверенное и неуве</w:t>
      </w:r>
      <w:r w:rsidRPr="00EE1CA8">
        <w:rPr>
          <w:rFonts w:ascii="OfficinaSansC" w:hAnsi="OfficinaSansC" w:cs="OfficinaSansC"/>
          <w:color w:val="000000"/>
        </w:rPr>
        <w:softHyphen/>
        <w:t>ренное поведение».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032"/>
        <w:gridCol w:w="1031"/>
        <w:gridCol w:w="2064"/>
      </w:tblGrid>
      <w:tr w:rsidR="00EE1CA8" w:rsidTr="00EE1CA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063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b/>
                <w:bCs/>
                <w:color w:val="000000"/>
                <w:sz w:val="22"/>
                <w:szCs w:val="22"/>
              </w:rPr>
            </w:pPr>
          </w:p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>План занятия</w:t>
            </w:r>
          </w:p>
        </w:tc>
        <w:tc>
          <w:tcPr>
            <w:tcW w:w="2063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b/>
                <w:bCs/>
                <w:color w:val="000000"/>
                <w:sz w:val="22"/>
                <w:szCs w:val="22"/>
              </w:rPr>
            </w:pPr>
          </w:p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C24A63">
              <w:rPr>
                <w:rFonts w:cs="OfficinaSansC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 xml:space="preserve">   Время</w:t>
            </w:r>
          </w:p>
        </w:tc>
        <w:tc>
          <w:tcPr>
            <w:tcW w:w="2064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b/>
                <w:bCs/>
                <w:color w:val="000000"/>
                <w:sz w:val="22"/>
                <w:szCs w:val="22"/>
              </w:rPr>
            </w:pPr>
          </w:p>
          <w:p w:rsidR="00EE1CA8" w:rsidRDefault="00C24A63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EE1CA8">
              <w:rPr>
                <w:rFonts w:cs="OfficinaSansC"/>
                <w:b/>
                <w:bCs/>
                <w:color w:val="000000"/>
                <w:sz w:val="22"/>
                <w:szCs w:val="22"/>
              </w:rPr>
              <w:t xml:space="preserve">Примечания 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095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Вводные слова. Оглашение темы занятия</w:t>
            </w:r>
          </w:p>
        </w:tc>
        <w:tc>
          <w:tcPr>
            <w:tcW w:w="3095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1-2 мин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190" w:type="dxa"/>
            <w:gridSpan w:val="4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>Разминка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095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Упр. «Зарядка» и введение в тему</w:t>
            </w:r>
          </w:p>
        </w:tc>
        <w:tc>
          <w:tcPr>
            <w:tcW w:w="3095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10 мин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190" w:type="dxa"/>
            <w:gridSpan w:val="4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>Основная часть занятия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063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Упр. «Увы-Ура»</w:t>
            </w:r>
          </w:p>
        </w:tc>
        <w:tc>
          <w:tcPr>
            <w:tcW w:w="2063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30-40 мин</w:t>
            </w:r>
            <w:r w:rsidR="00C24A63">
              <w:rPr>
                <w:rFonts w:cs="OfficinaSansC"/>
                <w:color w:val="000000"/>
                <w:sz w:val="22"/>
                <w:szCs w:val="22"/>
              </w:rPr>
              <w:t xml:space="preserve">                                </w:t>
            </w:r>
          </w:p>
          <w:p w:rsidR="00C24A63" w:rsidRPr="00C24A63" w:rsidRDefault="00C24A63" w:rsidP="00C24A63">
            <w:pPr>
              <w:pStyle w:val="Default"/>
            </w:pPr>
            <w:r>
              <w:t xml:space="preserve">      </w:t>
            </w:r>
          </w:p>
        </w:tc>
        <w:tc>
          <w:tcPr>
            <w:tcW w:w="2064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Будьте особенно вниматель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ны в этом упражнении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190" w:type="dxa"/>
            <w:gridSpan w:val="4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>Перерыв</w:t>
            </w:r>
          </w:p>
        </w:tc>
      </w:tr>
      <w:tr w:rsidR="00EE1CA8" w:rsidTr="00A268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63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Теория «Уверенное пове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 xml:space="preserve">дение» </w:t>
            </w:r>
          </w:p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Упр. «Уверенное и неуве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ренное поведение»</w:t>
            </w:r>
          </w:p>
        </w:tc>
        <w:tc>
          <w:tcPr>
            <w:tcW w:w="2063" w:type="dxa"/>
            <w:gridSpan w:val="2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40 мин</w:t>
            </w:r>
          </w:p>
        </w:tc>
        <w:tc>
          <w:tcPr>
            <w:tcW w:w="2064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Приготовить карточки с си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туациями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190" w:type="dxa"/>
            <w:gridSpan w:val="4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 xml:space="preserve">Рефлексия всего занятия </w:t>
            </w:r>
          </w:p>
        </w:tc>
      </w:tr>
      <w:tr w:rsidR="00EE1CA8" w:rsidTr="00A2681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063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Что запомнилось на заня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тии? Что нового вы узнали? Что было для вас наиболее актуальным, а что вы уже знали и раньше?</w:t>
            </w:r>
          </w:p>
        </w:tc>
        <w:tc>
          <w:tcPr>
            <w:tcW w:w="2063" w:type="dxa"/>
            <w:gridSpan w:val="2"/>
          </w:tcPr>
          <w:p w:rsidR="00EE1CA8" w:rsidRDefault="00EE1CA8">
            <w:pPr>
              <w:pStyle w:val="Pa9"/>
              <w:jc w:val="center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5-10 мин</w:t>
            </w:r>
          </w:p>
        </w:tc>
        <w:tc>
          <w:tcPr>
            <w:tcW w:w="2064" w:type="dxa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Если осталось мало време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ни от занятия и/или группа устала, нужно провести экс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пресс-способы рефлексии (см. Введение в програм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му)</w:t>
            </w:r>
          </w:p>
        </w:tc>
      </w:tr>
      <w:tr w:rsidR="00EE1CA8" w:rsidTr="00EE1CA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190" w:type="dxa"/>
            <w:gridSpan w:val="4"/>
          </w:tcPr>
          <w:p w:rsidR="00EE1CA8" w:rsidRDefault="00EE1CA8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b/>
                <w:bCs/>
                <w:color w:val="000000"/>
                <w:sz w:val="22"/>
                <w:szCs w:val="22"/>
              </w:rPr>
              <w:t>Итоговый вывод:</w:t>
            </w:r>
          </w:p>
        </w:tc>
      </w:tr>
    </w:tbl>
    <w:p w:rsidR="00EE1CA8" w:rsidRDefault="00EE1CA8" w:rsidP="00EE1CA8"/>
    <w:p w:rsidR="00EE1CA8" w:rsidRDefault="00EE1CA8" w:rsidP="00EE1CA8"/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</w:rPr>
        <w:t xml:space="preserve">Всем привет! Как настроение? Очень рад(-а) вас видеть здесь. </w:t>
      </w:r>
    </w:p>
    <w:p w:rsidR="00CA01AA" w:rsidRDefault="00CA01AA" w:rsidP="00CA01AA">
      <w:pPr>
        <w:pStyle w:val="a3"/>
        <w:rPr>
          <w:rFonts w:ascii="Times New Roman" w:hAnsi="Times New Roman" w:cs="Times New Roman"/>
        </w:rPr>
      </w:pPr>
    </w:p>
    <w:p w:rsidR="00EE1CA8" w:rsidRPr="00A26814" w:rsidRDefault="00EE1CA8" w:rsidP="00CA01AA">
      <w:pPr>
        <w:pStyle w:val="a3"/>
        <w:rPr>
          <w:rFonts w:ascii="Times New Roman" w:hAnsi="Times New Roman" w:cs="Times New Roman"/>
          <w:b/>
        </w:rPr>
      </w:pPr>
      <w:r w:rsidRPr="00A26814">
        <w:rPr>
          <w:rFonts w:ascii="Times New Roman" w:hAnsi="Times New Roman" w:cs="Times New Roman"/>
          <w:b/>
        </w:rPr>
        <w:t>Упражнение-разминка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  <w:b/>
          <w:bCs/>
        </w:rPr>
        <w:t>«Зарядка»</w:t>
      </w:r>
    </w:p>
    <w:p w:rsidR="00CA01AA" w:rsidRPr="00CA01AA" w:rsidRDefault="00EE1CA8" w:rsidP="00CA01AA">
      <w:pPr>
        <w:pStyle w:val="a3"/>
        <w:rPr>
          <w:rFonts w:ascii="Times New Roman" w:hAnsi="Times New Roman" w:cs="Times New Roman"/>
          <w:b/>
          <w:bCs/>
        </w:rPr>
      </w:pPr>
      <w:r w:rsidRPr="00CA01AA">
        <w:rPr>
          <w:rFonts w:ascii="Times New Roman" w:hAnsi="Times New Roman" w:cs="Times New Roman"/>
          <w:b/>
          <w:bCs/>
        </w:rPr>
        <w:t xml:space="preserve">Пояснение: </w:t>
      </w:r>
      <w:r w:rsidRPr="00CA01AA">
        <w:rPr>
          <w:rFonts w:ascii="Times New Roman" w:hAnsi="Times New Roman" w:cs="Times New Roman"/>
        </w:rPr>
        <w:t xml:space="preserve">Для упражнения необходима «заводная» музыка. Перед началом упражнения освобождается пространство, убираются стулья. Участники встают, как на зарядку: в несколько </w:t>
      </w:r>
      <w:r w:rsidR="00CA01AA" w:rsidRPr="00CA01AA">
        <w:rPr>
          <w:rFonts w:ascii="Times New Roman" w:hAnsi="Times New Roman" w:cs="Times New Roman"/>
        </w:rPr>
        <w:t>рядов и в шахматном порядке, чтобы всем было видно ведущего.</w:t>
      </w:r>
      <w:r w:rsidR="00CA01AA" w:rsidRPr="00CA01AA">
        <w:rPr>
          <w:rFonts w:ascii="Times New Roman" w:hAnsi="Times New Roman" w:cs="Times New Roman"/>
          <w:b/>
          <w:bCs/>
        </w:rPr>
        <w:t xml:space="preserve"> 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  <w:b/>
          <w:bCs/>
        </w:rPr>
        <w:t xml:space="preserve">Цель упражнения: </w:t>
      </w:r>
      <w:r w:rsidRPr="00CA01AA">
        <w:rPr>
          <w:rFonts w:ascii="Times New Roman" w:hAnsi="Times New Roman" w:cs="Times New Roman"/>
        </w:rPr>
        <w:t>научиться преодолевать себя и свои «комплексы». Почувствовать, каково это - быть на виду у всех, и, наконец, научиться грамотно и позитивно выходить из подобных ситуаций.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  <w:b/>
          <w:bCs/>
        </w:rPr>
        <w:t xml:space="preserve">Инструкция: </w:t>
      </w:r>
      <w:r w:rsidRPr="00CA01AA">
        <w:rPr>
          <w:rFonts w:ascii="Times New Roman" w:hAnsi="Times New Roman" w:cs="Times New Roman"/>
        </w:rPr>
        <w:t>Сейчас вы будете моим коллективным зеркалом! Все, что я буду делать, вы будете повторять за мной. Потом я буду вы</w:t>
      </w:r>
      <w:r w:rsidRPr="00CA01AA">
        <w:rPr>
          <w:rFonts w:ascii="Times New Roman" w:hAnsi="Times New Roman" w:cs="Times New Roman"/>
        </w:rPr>
        <w:softHyphen/>
        <w:t>зывать на свое место кого-то из вас, и тогда уже он будет ведущим, а я вместе с вами буду повторять все его движения. На этом месте побудут все, каждый из вас! Меняться вы будете по моей команде! Все понятно?</w:t>
      </w:r>
    </w:p>
    <w:p w:rsidR="00CA01AA" w:rsidRDefault="00CA01AA" w:rsidP="00CA01AA">
      <w:pPr>
        <w:pStyle w:val="a3"/>
        <w:rPr>
          <w:rFonts w:ascii="Times New Roman" w:hAnsi="Times New Roman" w:cs="Times New Roman"/>
        </w:rPr>
      </w:pPr>
    </w:p>
    <w:p w:rsidR="00EE1CA8" w:rsidRPr="00CA01AA" w:rsidRDefault="00CA01AA" w:rsidP="00CA01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Включается музыка</w:t>
      </w:r>
      <w:r w:rsidR="00EE1CA8" w:rsidRPr="00CA01AA">
        <w:rPr>
          <w:rFonts w:ascii="Times New Roman" w:hAnsi="Times New Roman" w:cs="Times New Roman"/>
        </w:rPr>
        <w:t xml:space="preserve"> и начинаете двигаться (что-то типа смешного танца: чем смешнее это будет, тем лучше). Следите, чтобы все повторя</w:t>
      </w:r>
      <w:r w:rsidR="00EE1CA8" w:rsidRPr="00CA01AA">
        <w:rPr>
          <w:rFonts w:ascii="Times New Roman" w:hAnsi="Times New Roman" w:cs="Times New Roman"/>
        </w:rPr>
        <w:softHyphen/>
        <w:t>ли. Обычно с этим проблем не бывает. Потом вы начинаете вызывать участников по имени: «А теперь сюда идет Вася!». Вы сами встаете на место Васи. Все начинают повторять за ним. Следите за этим. После того, как Вася потанцевал около минуты, вы выбираете другого чело</w:t>
      </w:r>
      <w:r w:rsidR="00EE1CA8" w:rsidRPr="00CA01AA">
        <w:rPr>
          <w:rFonts w:ascii="Times New Roman" w:hAnsi="Times New Roman" w:cs="Times New Roman"/>
        </w:rPr>
        <w:softHyphen/>
        <w:t xml:space="preserve">века: «А теперь Маша!». Вася встает на место Маши. Подбадривайте участников. 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</w:rPr>
        <w:t>Может возникнуть ситуация, что кто-то из группы выйдет, но откажется танцевать со словами: «Я не умею». Не спешите его менять, дождитесь, чтобы он хоть что-то начал делать, можете подсказать: «Поделай за</w:t>
      </w:r>
      <w:r w:rsidRPr="00CA01AA">
        <w:rPr>
          <w:rFonts w:ascii="Times New Roman" w:hAnsi="Times New Roman" w:cs="Times New Roman"/>
        </w:rPr>
        <w:softHyphen/>
        <w:t>рядку!». Музыка должна быть зажигательной. А когда он что-то сдела</w:t>
      </w:r>
      <w:r w:rsidRPr="00CA01AA">
        <w:rPr>
          <w:rFonts w:ascii="Times New Roman" w:hAnsi="Times New Roman" w:cs="Times New Roman"/>
        </w:rPr>
        <w:softHyphen/>
        <w:t>ет, похвалите его: «Это ты сказал, что ничего не умеешь? Да ты просто молодец, мне фору можешь дать!» Хвалите искренне!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</w:rPr>
        <w:t>Меняйте участников по принципу: если кому-то сложно быть в роли ведущего, подержите его подол</w:t>
      </w:r>
      <w:r w:rsidR="00CA01AA">
        <w:rPr>
          <w:rFonts w:ascii="Times New Roman" w:hAnsi="Times New Roman" w:cs="Times New Roman"/>
        </w:rPr>
        <w:t xml:space="preserve">ьше, пусть он преодолеет себя, </w:t>
      </w:r>
      <w:r w:rsidRPr="00CA01AA">
        <w:rPr>
          <w:rFonts w:ascii="Times New Roman" w:hAnsi="Times New Roman" w:cs="Times New Roman"/>
        </w:rPr>
        <w:t>а если вы сразу видите, что у человека нет никаких стесне</w:t>
      </w:r>
      <w:r w:rsidRPr="00CA01AA">
        <w:rPr>
          <w:rFonts w:ascii="Times New Roman" w:hAnsi="Times New Roman" w:cs="Times New Roman"/>
        </w:rPr>
        <w:softHyphen/>
        <w:t>ний, тогда через полминуты можно его сменить.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</w:rPr>
        <w:t>Упражнение заканчивается, когда все побыли в роли ведущего.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  <w:b/>
          <w:bCs/>
        </w:rPr>
        <w:t xml:space="preserve">Анализ упражнения: </w:t>
      </w:r>
    </w:p>
    <w:p w:rsidR="00EE1CA8" w:rsidRPr="00CA01AA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</w:rPr>
        <w:t xml:space="preserve">Трудно ли было выйти и танцевать перед всеми? </w:t>
      </w:r>
    </w:p>
    <w:p w:rsidR="00EE1CA8" w:rsidRDefault="00EE1CA8" w:rsidP="00CA01AA">
      <w:pPr>
        <w:pStyle w:val="a3"/>
        <w:rPr>
          <w:rFonts w:ascii="Times New Roman" w:hAnsi="Times New Roman" w:cs="Times New Roman"/>
        </w:rPr>
      </w:pPr>
      <w:r w:rsidRPr="00CA01AA">
        <w:rPr>
          <w:rFonts w:ascii="Times New Roman" w:hAnsi="Times New Roman" w:cs="Times New Roman"/>
        </w:rPr>
        <w:t>Вы довольны собой?</w:t>
      </w:r>
    </w:p>
    <w:p w:rsidR="00CA01AA" w:rsidRDefault="00CA01AA" w:rsidP="00CA01AA">
      <w:pPr>
        <w:pStyle w:val="a3"/>
        <w:rPr>
          <w:rFonts w:ascii="Times New Roman" w:hAnsi="Times New Roman" w:cs="Times New Roman"/>
        </w:rPr>
      </w:pP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Преодолевать себя – очень важное умение! Иногда мы боимся что-то сделать и не делаем этого. Иногда от смущения поступаем «с точ</w:t>
      </w:r>
      <w:r w:rsidRPr="00A26814">
        <w:rPr>
          <w:rFonts w:cs="OfficinaSansC"/>
          <w:i/>
          <w:color w:val="000000"/>
          <w:sz w:val="22"/>
          <w:szCs w:val="22"/>
        </w:rPr>
        <w:softHyphen/>
        <w:t>ностью до наоборот», а потом жалеем. Нам тяжело отказать, поэ</w:t>
      </w:r>
      <w:r w:rsidRPr="00A26814">
        <w:rPr>
          <w:rFonts w:cs="OfficinaSansC"/>
          <w:i/>
          <w:color w:val="000000"/>
          <w:sz w:val="22"/>
          <w:szCs w:val="22"/>
        </w:rPr>
        <w:softHyphen/>
        <w:t>тому мы соглашаемся, а потом злимся на себя. Нам тяжело просить о помощи, поэтому мы стараемся справиться своими силами, а из-за этого попадаем в сложные ситуации, из которых потом тяжело вы</w:t>
      </w:r>
      <w:r w:rsidRPr="00A26814">
        <w:rPr>
          <w:rFonts w:cs="OfficinaSansC"/>
          <w:i/>
          <w:color w:val="000000"/>
          <w:sz w:val="22"/>
          <w:szCs w:val="22"/>
        </w:rPr>
        <w:softHyphen/>
        <w:t xml:space="preserve">браться. </w:t>
      </w: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Согласитесь, поддаться своим слабостям намного проще, чем про</w:t>
      </w:r>
      <w:r w:rsidRPr="00A26814">
        <w:rPr>
          <w:rFonts w:cs="OfficinaSansC"/>
          <w:i/>
          <w:color w:val="000000"/>
          <w:sz w:val="22"/>
          <w:szCs w:val="22"/>
        </w:rPr>
        <w:softHyphen/>
        <w:t xml:space="preserve">явить силу. А когда мы им поддаемся, мы начинаем сомневаться в себе, быть неуверенными в себе, зажимаемся еще больше. Когда же мы преодолеваем наши комплексы или барьеры, то начинаем больше себя уважать, наша уверенность в себе растет, а это очень важно! Мы способны на большее! Мы развиваем свой характер! 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Что же такое характер в одно слово? Ответы участников кратко записать на доске.</w:t>
      </w: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Вот как определяет психология понятие «характер»:</w:t>
      </w: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b/>
          <w:bCs/>
          <w:i/>
          <w:color w:val="000000"/>
          <w:sz w:val="22"/>
          <w:szCs w:val="22"/>
        </w:rPr>
        <w:t xml:space="preserve">ХАРАКТЕР </w:t>
      </w:r>
      <w:r w:rsidRPr="00A26814">
        <w:rPr>
          <w:rFonts w:cs="OfficinaSansC"/>
          <w:i/>
          <w:color w:val="000000"/>
          <w:sz w:val="22"/>
          <w:szCs w:val="22"/>
        </w:rPr>
        <w:t>— это индивидуальные особенности человека. Основу ха</w:t>
      </w:r>
      <w:r w:rsidRPr="00A26814">
        <w:rPr>
          <w:rFonts w:cs="OfficinaSansC"/>
          <w:i/>
          <w:color w:val="000000"/>
          <w:sz w:val="22"/>
          <w:szCs w:val="22"/>
        </w:rPr>
        <w:softHyphen/>
        <w:t xml:space="preserve">рактера составляют врожденные черты, но развиваться они могут на протяжении всей жизни. </w:t>
      </w: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А могут и не развиваться. От чего это зависит? На человека оказы</w:t>
      </w:r>
      <w:r w:rsidRPr="00A26814">
        <w:rPr>
          <w:rFonts w:cs="OfficinaSansC"/>
          <w:i/>
          <w:color w:val="000000"/>
          <w:sz w:val="22"/>
          <w:szCs w:val="22"/>
        </w:rPr>
        <w:softHyphen/>
        <w:t>вают влияние все обстоятельства его жизни. Характер развивается в том случае, если мы активно реагируем на эти обстоятельства. Есть такая мудрость: «Человек – только тогда человек, когда он вы</w:t>
      </w:r>
      <w:r w:rsidRPr="00A26814">
        <w:rPr>
          <w:rFonts w:cs="OfficinaSansC"/>
          <w:i/>
          <w:color w:val="000000"/>
          <w:sz w:val="22"/>
          <w:szCs w:val="22"/>
        </w:rPr>
        <w:softHyphen/>
        <w:t>ходит за пределы самого себя». Не плывет по течению, а старается узнать то, чего не знает; научиться тому, чего не умеет; сделать то, чего раньше не делал. Все наши действия – и неудачные, и успеш</w:t>
      </w:r>
      <w:r w:rsidRPr="00A26814">
        <w:rPr>
          <w:rFonts w:cs="OfficinaSansC"/>
          <w:i/>
          <w:color w:val="000000"/>
          <w:sz w:val="22"/>
          <w:szCs w:val="22"/>
        </w:rPr>
        <w:softHyphen/>
        <w:t>ные, все ситуации, когда мы совершаем выбор и принимаем</w:t>
      </w:r>
      <w:r w:rsidRPr="00A26814">
        <w:rPr>
          <w:i/>
          <w:sz w:val="22"/>
          <w:szCs w:val="22"/>
        </w:rPr>
        <w:t xml:space="preserve"> </w:t>
      </w:r>
      <w:r w:rsidRPr="00A26814">
        <w:rPr>
          <w:rFonts w:cs="OfficinaSansC"/>
          <w:i/>
          <w:color w:val="000000"/>
          <w:sz w:val="22"/>
          <w:szCs w:val="22"/>
        </w:rPr>
        <w:t>решение, формируют и развивают наш характер.</w:t>
      </w: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Есть несколько направлений развития и «закаливания» своего харак</w:t>
      </w:r>
      <w:r w:rsidRPr="00A26814">
        <w:rPr>
          <w:rFonts w:cs="OfficinaSansC"/>
          <w:i/>
          <w:color w:val="000000"/>
          <w:sz w:val="22"/>
          <w:szCs w:val="22"/>
        </w:rPr>
        <w:softHyphen/>
        <w:t>тера:</w:t>
      </w:r>
    </w:p>
    <w:p w:rsidR="00CA01AA" w:rsidRPr="00A26814" w:rsidRDefault="00CA01AA" w:rsidP="00CA01AA">
      <w:pPr>
        <w:pStyle w:val="Pa12"/>
        <w:ind w:left="340" w:hanging="340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1) преодоление себя, воспитание силы воли;</w:t>
      </w:r>
    </w:p>
    <w:p w:rsidR="00CA01AA" w:rsidRPr="00A26814" w:rsidRDefault="00CA01AA" w:rsidP="00CA01AA">
      <w:pPr>
        <w:pStyle w:val="Pa12"/>
        <w:ind w:left="340" w:hanging="340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2) развитие уверенности в себе и повышение самооценки;</w:t>
      </w:r>
    </w:p>
    <w:p w:rsidR="00CA01AA" w:rsidRPr="00A26814" w:rsidRDefault="00CA01AA" w:rsidP="00CA01AA">
      <w:pPr>
        <w:pStyle w:val="Pa12"/>
        <w:ind w:left="340" w:hanging="340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3) противостояние давлению (сохранить за собой право поступать так, как мы поступаем, обладать теми чертами, которыми мы обладаем);</w:t>
      </w:r>
    </w:p>
    <w:p w:rsidR="00CA01AA" w:rsidRPr="00A26814" w:rsidRDefault="00CA01AA" w:rsidP="00CA01AA">
      <w:pPr>
        <w:pStyle w:val="Pa12"/>
        <w:ind w:left="340" w:hanging="340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4) развитие умения отстаивать свою точку зрения.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t>Сегодня мы не будем говорить с вами о том, какой у вас характер. Мы не будем его определять. Сегодня мы, скорее, будем говорить о том, как разные ситуации помогут нам «закалить» наш характер. Очень многие из таких ситуаций могут нас провоцировать. Почему-то считается, что если человек пьет пиво, курит, «балуется» нарко</w:t>
      </w:r>
      <w:r w:rsidRPr="00A26814">
        <w:rPr>
          <w:rFonts w:cs="OfficinaSansC"/>
          <w:i/>
          <w:color w:val="000000"/>
          <w:sz w:val="22"/>
          <w:szCs w:val="22"/>
        </w:rPr>
        <w:softHyphen/>
        <w:t>тиками – он свободнее и сильнее своих сверстников, которые этого не делают. На самом же деле ситуация выглядит совсем по-другому: такой человек безропотно, как баран, подчинился воле большинства, толпе, «моде». В принципе, это несчастный человек, ощущающий недостаток любви и уважения к себе. Вместо того, чтобы научить</w:t>
      </w:r>
      <w:r w:rsidRPr="00A26814">
        <w:rPr>
          <w:rFonts w:cs="OfficinaSansC"/>
          <w:i/>
          <w:color w:val="000000"/>
          <w:sz w:val="22"/>
          <w:szCs w:val="22"/>
        </w:rPr>
        <w:softHyphen/>
        <w:t>ся понимать себя и окружающих, научиться по-настоящему решать свои проблемы (а не бежать от них), он зачем-то хочет умереть, убить себя. Зачем?</w:t>
      </w:r>
    </w:p>
    <w:p w:rsidR="00CA01AA" w:rsidRPr="00A26814" w:rsidRDefault="00CA01AA" w:rsidP="00CA01AA">
      <w:pPr>
        <w:pStyle w:val="Pa8"/>
        <w:jc w:val="both"/>
        <w:rPr>
          <w:rFonts w:cs="OfficinaSansC"/>
          <w:i/>
          <w:color w:val="000000"/>
          <w:sz w:val="22"/>
          <w:szCs w:val="22"/>
        </w:rPr>
      </w:pPr>
      <w:r w:rsidRPr="00A26814">
        <w:rPr>
          <w:rFonts w:cs="OfficinaSansC"/>
          <w:i/>
          <w:color w:val="000000"/>
          <w:sz w:val="22"/>
          <w:szCs w:val="22"/>
        </w:rPr>
        <w:lastRenderedPageBreak/>
        <w:t>Можно поговорить о том, зачем подростки так делают. И на их отве</w:t>
      </w:r>
      <w:r w:rsidRPr="00A26814">
        <w:rPr>
          <w:rFonts w:cs="OfficinaSansC"/>
          <w:i/>
          <w:color w:val="000000"/>
          <w:sz w:val="22"/>
          <w:szCs w:val="22"/>
        </w:rPr>
        <w:softHyphen/>
        <w:t>ты задать свой вопрос: «Неужели нет других способов достичь сво</w:t>
      </w:r>
      <w:r w:rsidRPr="00A26814">
        <w:rPr>
          <w:rFonts w:cs="OfficinaSansC"/>
          <w:i/>
          <w:color w:val="000000"/>
          <w:sz w:val="22"/>
          <w:szCs w:val="22"/>
        </w:rPr>
        <w:softHyphen/>
        <w:t>ей цели?». А если они скажут: «Так легче», можно возразить: «Дейс</w:t>
      </w:r>
      <w:r w:rsidRPr="00A26814">
        <w:rPr>
          <w:rFonts w:cs="OfficinaSansC"/>
          <w:i/>
          <w:color w:val="000000"/>
          <w:sz w:val="22"/>
          <w:szCs w:val="22"/>
        </w:rPr>
        <w:softHyphen/>
        <w:t xml:space="preserve">твительно, легче потерять себя и свое здоровье» или спросить: «Вы так ленивы, что готовы расстаться с жизнью?», «Легче спрыгнуть с третьего этажа, чем спускаться по лестнице. Почему же мы так не делаем?» </w:t>
      </w:r>
    </w:p>
    <w:p w:rsidR="00EE1CA8" w:rsidRPr="00A26814" w:rsidRDefault="00CA01AA" w:rsidP="00CA01AA">
      <w:pPr>
        <w:rPr>
          <w:rFonts w:cs="OfficinaSansC"/>
          <w:i/>
          <w:color w:val="000000"/>
        </w:rPr>
      </w:pPr>
      <w:r w:rsidRPr="00A26814">
        <w:rPr>
          <w:rFonts w:cs="OfficinaSansC"/>
          <w:i/>
          <w:color w:val="000000"/>
        </w:rPr>
        <w:t>Давайте сейчас сделаем одно упражнение, а потом продолжим разго</w:t>
      </w:r>
      <w:r w:rsidRPr="00A26814">
        <w:rPr>
          <w:rFonts w:cs="OfficinaSansC"/>
          <w:i/>
          <w:color w:val="000000"/>
        </w:rPr>
        <w:softHyphen/>
        <w:t>вор.</w:t>
      </w:r>
    </w:p>
    <w:p w:rsidR="00CA01AA" w:rsidRPr="00A26814" w:rsidRDefault="00CA01AA" w:rsidP="00A26814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</w:rPr>
      </w:pPr>
      <w:r w:rsidRPr="00A26814">
        <w:rPr>
          <w:rFonts w:ascii="Times New Roman" w:hAnsi="Times New Roman" w:cs="Times New Roman"/>
          <w:color w:val="000000"/>
        </w:rPr>
        <w:t>Упражнение</w:t>
      </w:r>
    </w:p>
    <w:p w:rsidR="00CA01AA" w:rsidRPr="00CA01AA" w:rsidRDefault="00CA01AA" w:rsidP="00A26814">
      <w:pPr>
        <w:autoSpaceDE w:val="0"/>
        <w:autoSpaceDN w:val="0"/>
        <w:adjustRightInd w:val="0"/>
        <w:spacing w:after="0" w:line="221" w:lineRule="atLeast"/>
        <w:rPr>
          <w:rFonts w:ascii="BauhausC Light" w:hAnsi="BauhausC Light" w:cs="BauhausC Light"/>
          <w:color w:val="000000"/>
        </w:rPr>
      </w:pPr>
      <w:r w:rsidRPr="00CA01AA">
        <w:rPr>
          <w:rFonts w:ascii="BauhausC Light" w:hAnsi="BauhausC Light" w:cs="BauhausC Light"/>
          <w:b/>
          <w:bCs/>
          <w:color w:val="000000"/>
        </w:rPr>
        <w:t>«Увы-Ура»</w:t>
      </w:r>
    </w:p>
    <w:p w:rsidR="00CA01AA" w:rsidRPr="00A26814" w:rsidRDefault="00CA01AA" w:rsidP="00CA01AA">
      <w:pPr>
        <w:rPr>
          <w:rFonts w:ascii="Times New Roman" w:hAnsi="Times New Roman" w:cs="Times New Roman"/>
          <w:color w:val="000000"/>
        </w:rPr>
      </w:pPr>
      <w:r w:rsidRPr="00A26814">
        <w:rPr>
          <w:rFonts w:ascii="Times New Roman" w:hAnsi="Times New Roman" w:cs="Times New Roman"/>
          <w:color w:val="000000"/>
        </w:rPr>
        <w:t>Пояснение: Для этого упражнения попросите всех ребят встать и по</w:t>
      </w:r>
      <w:r w:rsidRPr="00A26814">
        <w:rPr>
          <w:rFonts w:ascii="Times New Roman" w:hAnsi="Times New Roman" w:cs="Times New Roman"/>
          <w:color w:val="000000"/>
        </w:rPr>
        <w:softHyphen/>
        <w:t>дойти к двери. Сами поставьте стулья (так, чтобы хватило каждому учас</w:t>
      </w:r>
      <w:r w:rsidRPr="00A26814">
        <w:rPr>
          <w:rFonts w:ascii="Times New Roman" w:hAnsi="Times New Roman" w:cs="Times New Roman"/>
          <w:color w:val="000000"/>
        </w:rPr>
        <w:softHyphen/>
        <w:t>тнику и вам тоже) в ровный круг. Два дополнительных стула (или что-нибудь дру</w:t>
      </w:r>
      <w:r w:rsidRPr="00A26814">
        <w:rPr>
          <w:rFonts w:ascii="Times New Roman" w:hAnsi="Times New Roman" w:cs="Times New Roman"/>
          <w:color w:val="000000"/>
        </w:rPr>
        <w:softHyphen/>
        <w:t>гое, например, стол) исполь</w:t>
      </w:r>
      <w:r w:rsidRPr="00A26814">
        <w:rPr>
          <w:rFonts w:ascii="Times New Roman" w:hAnsi="Times New Roman" w:cs="Times New Roman"/>
          <w:color w:val="000000"/>
        </w:rPr>
        <w:softHyphen/>
        <w:t>зуйте, чтобы сделать ворота. Сами зайдите в круг и сядьте напротив ворот, через кото</w:t>
      </w:r>
      <w:r w:rsidRPr="00A26814">
        <w:rPr>
          <w:rFonts w:ascii="Times New Roman" w:hAnsi="Times New Roman" w:cs="Times New Roman"/>
          <w:color w:val="000000"/>
        </w:rPr>
        <w:softHyphen/>
        <w:t>рые в этот круг будут входить участники. Желательно поло</w:t>
      </w:r>
      <w:r w:rsidRPr="00A26814">
        <w:rPr>
          <w:rFonts w:ascii="Times New Roman" w:hAnsi="Times New Roman" w:cs="Times New Roman"/>
          <w:color w:val="000000"/>
        </w:rPr>
        <w:softHyphen/>
        <w:t>жить ногу на ногу, вольготно развалиться на стуле, а руку положить на соседний стул. Сделайте так, как на рисунке-схеме:</w:t>
      </w:r>
    </w:p>
    <w:p w:rsidR="00CA01AA" w:rsidRDefault="00CA01AA" w:rsidP="00CA01AA">
      <w:pPr>
        <w:autoSpaceDE w:val="0"/>
        <w:autoSpaceDN w:val="0"/>
        <w:adjustRightInd w:val="0"/>
        <w:spacing w:after="0" w:line="221" w:lineRule="atLeast"/>
        <w:ind w:left="280"/>
        <w:rPr>
          <w:rFonts w:ascii="BauhausC Light" w:hAnsi="BauhausC Light" w:cs="BauhausC Light"/>
          <w:color w:val="000000"/>
        </w:rPr>
      </w:pPr>
    </w:p>
    <w:p w:rsidR="00CA01AA" w:rsidRDefault="00CA01AA" w:rsidP="00CA01AA">
      <w:pPr>
        <w:autoSpaceDE w:val="0"/>
        <w:autoSpaceDN w:val="0"/>
        <w:adjustRightInd w:val="0"/>
        <w:spacing w:after="0" w:line="221" w:lineRule="atLeast"/>
        <w:ind w:left="280"/>
        <w:rPr>
          <w:rFonts w:ascii="BauhausC Light" w:hAnsi="BauhausC Light" w:cs="BauhausC Light"/>
          <w:color w:val="000000"/>
        </w:rPr>
      </w:pPr>
      <w:r w:rsidRPr="00CA01AA">
        <w:rPr>
          <w:rFonts w:ascii="BauhausC Light" w:hAnsi="BauhausC Light" w:cs="BauhausC Light"/>
          <w:noProof/>
          <w:color w:val="000000"/>
          <w:lang w:eastAsia="ru-RU"/>
        </w:rPr>
        <w:drawing>
          <wp:inline distT="0" distB="0" distL="0" distR="0">
            <wp:extent cx="3768321" cy="22288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6" cy="222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AA" w:rsidRDefault="00CA01AA" w:rsidP="00CA01AA">
      <w:pPr>
        <w:autoSpaceDE w:val="0"/>
        <w:autoSpaceDN w:val="0"/>
        <w:adjustRightInd w:val="0"/>
        <w:spacing w:after="0" w:line="221" w:lineRule="atLeast"/>
        <w:ind w:left="280"/>
        <w:rPr>
          <w:rFonts w:ascii="BauhausC Light" w:hAnsi="BauhausC Light" w:cs="BauhausC Light"/>
          <w:color w:val="000000"/>
        </w:rPr>
      </w:pPr>
    </w:p>
    <w:p w:rsidR="00CA01AA" w:rsidRDefault="00CA01AA" w:rsidP="00CA01AA">
      <w:pPr>
        <w:autoSpaceDE w:val="0"/>
        <w:autoSpaceDN w:val="0"/>
        <w:adjustRightInd w:val="0"/>
        <w:spacing w:after="0" w:line="221" w:lineRule="atLeast"/>
        <w:ind w:left="280"/>
        <w:rPr>
          <w:rFonts w:ascii="BauhausC Light" w:hAnsi="BauhausC Light" w:cs="BauhausC Light"/>
          <w:color w:val="000000"/>
        </w:rPr>
      </w:pPr>
    </w:p>
    <w:p w:rsidR="00CA01AA" w:rsidRDefault="00CA01AA" w:rsidP="00CA01AA">
      <w:pPr>
        <w:autoSpaceDE w:val="0"/>
        <w:autoSpaceDN w:val="0"/>
        <w:adjustRightInd w:val="0"/>
        <w:spacing w:after="0" w:line="221" w:lineRule="atLeast"/>
        <w:ind w:left="280"/>
        <w:rPr>
          <w:rFonts w:ascii="BauhausC Light" w:hAnsi="BauhausC Light" w:cs="BauhausC Light"/>
          <w:color w:val="000000"/>
        </w:rPr>
      </w:pP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Если у вас маленькое помещение, то пусть участники выйдут за дверь. 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Проследите за тем, чтобы все стулья были одинаковыми - как по цвету, так и по высоте. Лучше не использовать в этом упражнении стулья, на которых что-то написано или ободрана краска (в этом случае стул сильно выделяется и на него не хочется садиться). Все сумки и одежду следует убрать со стульев.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 xml:space="preserve">Инструкция: </w:t>
      </w:r>
      <w:r>
        <w:rPr>
          <w:rFonts w:cs="OfficinaSansC"/>
          <w:color w:val="000000"/>
          <w:sz w:val="22"/>
          <w:szCs w:val="22"/>
        </w:rPr>
        <w:t>Сейчас мы с вами проверим, насколько уверенно вы мо</w:t>
      </w:r>
      <w:r>
        <w:rPr>
          <w:rFonts w:cs="OfficinaSansC"/>
          <w:color w:val="000000"/>
          <w:sz w:val="22"/>
          <w:szCs w:val="22"/>
        </w:rPr>
        <w:softHyphen/>
        <w:t>жете себя вести в разных ситуациях: простых и трудных. Жизнь, во</w:t>
      </w:r>
      <w:r>
        <w:rPr>
          <w:rFonts w:cs="OfficinaSansC"/>
          <w:color w:val="000000"/>
          <w:sz w:val="22"/>
          <w:szCs w:val="22"/>
        </w:rPr>
        <w:softHyphen/>
        <w:t>обще, такова, что все вокруг друг друга оценивают. И для нас всегда важно, как оценят и как воспримут нас окружающие.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Сейчас мы станем участниками жизненного упражнения, где я буду оценивать вас. Упражнение называется «Увы-Ура», или «Зелёный крокодил». 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Хочу сразу предупредить, это упражнение очень и очень сильно мо</w:t>
      </w:r>
      <w:r>
        <w:rPr>
          <w:rFonts w:cs="OfficinaSansC"/>
          <w:color w:val="000000"/>
          <w:sz w:val="22"/>
          <w:szCs w:val="22"/>
        </w:rPr>
        <w:softHyphen/>
        <w:t>жет задеть кого-то из вас, даже до слез. Поэтому не надо сдавать</w:t>
      </w:r>
      <w:r>
        <w:rPr>
          <w:rFonts w:cs="OfficinaSansC"/>
          <w:color w:val="000000"/>
          <w:sz w:val="22"/>
          <w:szCs w:val="22"/>
        </w:rPr>
        <w:softHyphen/>
        <w:t xml:space="preserve">ся. Это упражнение укрепляет вашу Волю и ваш </w:t>
      </w:r>
      <w:r>
        <w:rPr>
          <w:rFonts w:cs="OfficinaSansC"/>
          <w:b/>
          <w:bCs/>
          <w:color w:val="000000"/>
          <w:sz w:val="22"/>
          <w:szCs w:val="22"/>
        </w:rPr>
        <w:t xml:space="preserve">Характер </w:t>
      </w:r>
      <w:r>
        <w:rPr>
          <w:rFonts w:cs="OfficinaSansC"/>
          <w:color w:val="000000"/>
          <w:sz w:val="22"/>
          <w:szCs w:val="22"/>
        </w:rPr>
        <w:t xml:space="preserve">и, прежде всего, позволяет вам понять себя. Оно тренирует в вас стойкость и упорство в достижении цели. При столкновении с трудностями я прошу вас не останавливаться, а продолжать совершать попытки, даже если у вас закончились варианты. В этой ситуации мы будем вам помогать, но главное - чтобы вы думали и не совершали одних и тех же ошибок. В конце упражнения мы разберем все по порядку, поэтому запоминайте все ваши слова и действия. 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Как вы видите, я поставил(-а) все стулья в круг и сделал(-а) свое</w:t>
      </w:r>
      <w:r>
        <w:rPr>
          <w:rFonts w:cs="OfficinaSansC"/>
          <w:color w:val="000000"/>
          <w:sz w:val="22"/>
          <w:szCs w:val="22"/>
        </w:rPr>
        <w:softHyphen/>
        <w:t>образные ворота, через которые вы будете проходить, а я буду оце</w:t>
      </w:r>
      <w:r>
        <w:rPr>
          <w:rFonts w:cs="OfficinaSansC"/>
          <w:color w:val="000000"/>
          <w:sz w:val="22"/>
          <w:szCs w:val="22"/>
        </w:rPr>
        <w:softHyphen/>
        <w:t>нивать ваше поведение. Все, что вы делаете до ворот, меня не ин</w:t>
      </w:r>
      <w:r>
        <w:rPr>
          <w:rFonts w:cs="OfficinaSansC"/>
          <w:color w:val="000000"/>
          <w:sz w:val="22"/>
          <w:szCs w:val="22"/>
        </w:rPr>
        <w:softHyphen/>
        <w:t>тересует, и на оценку это не влияет. Я начинаю оценивать ваши слова и действия только тогда, когда вы пересекли линию ворот, а заканчиваю, когда вы садитесь на стул.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Итак, задание очень простое. </w:t>
      </w:r>
    </w:p>
    <w:p w:rsidR="00CA01AA" w:rsidRDefault="00CA01AA" w:rsidP="00CA0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Представьте, что мы занимаемся с вами уже очень долго, и это наше 6 или 7 занятие (если так и есть, не надо этого говорить). Вы при</w:t>
      </w:r>
      <w:r>
        <w:rPr>
          <w:sz w:val="22"/>
          <w:szCs w:val="22"/>
        </w:rPr>
        <w:softHyphen/>
        <w:t>шли на очередное занятие, и я вас жду. Вам необходимо войти в нашу группу как раз через эти ворота и сесть на стул. Но войти и сесть вы должны, как свой, как хозяин (ведь вы же свой! И мы давно с вами зна</w:t>
      </w:r>
      <w:r>
        <w:rPr>
          <w:sz w:val="22"/>
          <w:szCs w:val="22"/>
        </w:rPr>
        <w:softHyphen/>
        <w:t>комы! Вы хозяин нашей группы!), а не как гость. В этом упражнении я буду выполнять роль «Зеленого крокодила», который очень наблю</w:t>
      </w:r>
      <w:r>
        <w:rPr>
          <w:sz w:val="22"/>
          <w:szCs w:val="22"/>
        </w:rPr>
        <w:softHyphen/>
        <w:t>дательный и любит оценивать поведение человека по определенным параметрам.</w:t>
      </w:r>
    </w:p>
    <w:p w:rsidR="00CA01AA" w:rsidRDefault="00CA01AA" w:rsidP="00CA01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Комментарий: </w:t>
      </w:r>
      <w:r>
        <w:rPr>
          <w:sz w:val="22"/>
          <w:szCs w:val="22"/>
        </w:rPr>
        <w:t>ведущий должен говорить участникам, что он оцени</w:t>
      </w:r>
      <w:r>
        <w:rPr>
          <w:sz w:val="22"/>
          <w:szCs w:val="22"/>
        </w:rPr>
        <w:softHyphen/>
        <w:t>вает не их достоинства и недостатки. Надо всячески подчеркивать, что оценивается внешнее проявление поведения, а не сам человек.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Помните: с Зеленым крокодилом лучше не спорить, а то … сами по</w:t>
      </w:r>
      <w:r>
        <w:rPr>
          <w:rFonts w:cs="OfficinaSansC"/>
          <w:color w:val="000000"/>
          <w:sz w:val="22"/>
          <w:szCs w:val="22"/>
        </w:rPr>
        <w:softHyphen/>
        <w:t>нимаете. Крокодил будет оценивать ваше поведение с момента вхо</w:t>
      </w:r>
      <w:r>
        <w:rPr>
          <w:rFonts w:cs="OfficinaSansC"/>
          <w:color w:val="000000"/>
          <w:sz w:val="22"/>
          <w:szCs w:val="22"/>
        </w:rPr>
        <w:softHyphen/>
        <w:t>да в ворота и до момента посадки на стул. Пока вы будете идти и садиться на стул, я буду обращать внимание на разные составля</w:t>
      </w:r>
      <w:r>
        <w:rPr>
          <w:rFonts w:cs="OfficinaSansC"/>
          <w:color w:val="000000"/>
          <w:sz w:val="22"/>
          <w:szCs w:val="22"/>
        </w:rPr>
        <w:softHyphen/>
        <w:t>ющие вашего поведения. Хочу предупредить, что Зеленый крокодил оценивает не один параметр, а совокупность параметров. В итоге его оценкой будут только 2 слова: «УВЫ» или «УРА».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«УВЫ» будет означать отрицательную оценку, значит, вы что-то делали не так. Это значит, что вы должны встать, выйти за ворота и повторить попытку войти в нашу группу снова.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«УРА» будет означать положительную оценку. Значит, вы делали все правильно и можете оставаться на месте, на своем стуле.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Входить будем по очереди, по одному человеку, а не сразу все. Как только я сказал(а) «УВЫ» или «УРА», и пространство в кругу освобо</w:t>
      </w:r>
      <w:r>
        <w:rPr>
          <w:rFonts w:cs="OfficinaSansC"/>
          <w:color w:val="000000"/>
          <w:sz w:val="22"/>
          <w:szCs w:val="22"/>
        </w:rPr>
        <w:softHyphen/>
        <w:t>дилось, можно входить следующему.</w:t>
      </w:r>
    </w:p>
    <w:p w:rsidR="00CA01AA" w:rsidRDefault="00CA01AA" w:rsidP="00CA0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Все понятно? (</w:t>
      </w:r>
      <w:proofErr w:type="gramStart"/>
      <w:r>
        <w:rPr>
          <w:sz w:val="22"/>
          <w:szCs w:val="22"/>
        </w:rPr>
        <w:t>если</w:t>
      </w:r>
      <w:proofErr w:type="gramEnd"/>
      <w:r>
        <w:rPr>
          <w:sz w:val="22"/>
          <w:szCs w:val="22"/>
        </w:rPr>
        <w:t xml:space="preserve"> появляются вопросы, то ведущий отвечает на них).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Следите за тем, чтобы каждый из участников сначала сделал по од</w:t>
      </w:r>
      <w:r>
        <w:rPr>
          <w:rFonts w:cs="OfficinaSansC"/>
          <w:color w:val="000000"/>
          <w:sz w:val="22"/>
          <w:szCs w:val="22"/>
        </w:rPr>
        <w:softHyphen/>
        <w:t xml:space="preserve">ной попытке войти, и только потом начали бы свою вторую попытку те, кому вы сказали «УВЫ». </w:t>
      </w:r>
    </w:p>
    <w:p w:rsidR="00CA01AA" w:rsidRDefault="00CA01AA" w:rsidP="00CA01AA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Ну что, начали? Кто первый? Не бойтесь, я вас не съем, хоть я и Зе</w:t>
      </w:r>
      <w:r>
        <w:rPr>
          <w:rFonts w:cs="OfficinaSansC"/>
          <w:color w:val="000000"/>
          <w:sz w:val="22"/>
          <w:szCs w:val="22"/>
        </w:rPr>
        <w:softHyphen/>
        <w:t>леный крокодил.</w:t>
      </w:r>
    </w:p>
    <w:p w:rsidR="00CA01AA" w:rsidRDefault="00CA01AA" w:rsidP="00CA0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Ведущий должен обращать внимание на следующие основные пара</w:t>
      </w:r>
      <w:r>
        <w:rPr>
          <w:sz w:val="22"/>
          <w:szCs w:val="22"/>
        </w:rPr>
        <w:softHyphen/>
        <w:t>метры (этот мате</w:t>
      </w:r>
      <w:r w:rsidR="00B6338D">
        <w:rPr>
          <w:sz w:val="22"/>
          <w:szCs w:val="22"/>
        </w:rPr>
        <w:t>риал необходимо знать наизусть).</w:t>
      </w:r>
    </w:p>
    <w:p w:rsidR="00A26814" w:rsidRDefault="00A26814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2546"/>
      </w:tblGrid>
      <w:tr w:rsidR="00A26814" w:rsidTr="00A26814">
        <w:tc>
          <w:tcPr>
            <w:tcW w:w="562" w:type="dxa"/>
          </w:tcPr>
          <w:p w:rsidR="00A26814" w:rsidRPr="00B25931" w:rsidRDefault="00A26814" w:rsidP="00B25931">
            <w:pPr>
              <w:pStyle w:val="Default"/>
              <w:jc w:val="center"/>
              <w:rPr>
                <w:b/>
              </w:rPr>
            </w:pPr>
            <w:r w:rsidRPr="00B25931">
              <w:rPr>
                <w:b/>
              </w:rPr>
              <w:t>№</w:t>
            </w:r>
          </w:p>
        </w:tc>
        <w:tc>
          <w:tcPr>
            <w:tcW w:w="3402" w:type="dxa"/>
          </w:tcPr>
          <w:p w:rsidR="00A26814" w:rsidRPr="00B25931" w:rsidRDefault="00A26814" w:rsidP="00B25931">
            <w:pPr>
              <w:pStyle w:val="Default"/>
              <w:jc w:val="center"/>
              <w:rPr>
                <w:b/>
              </w:rPr>
            </w:pPr>
            <w:r w:rsidRPr="00B25931">
              <w:rPr>
                <w:b/>
              </w:rPr>
              <w:t>Действия участников</w:t>
            </w:r>
          </w:p>
        </w:tc>
        <w:tc>
          <w:tcPr>
            <w:tcW w:w="2835" w:type="dxa"/>
          </w:tcPr>
          <w:p w:rsidR="00A26814" w:rsidRPr="00B25931" w:rsidRDefault="00A26814" w:rsidP="00B25931">
            <w:pPr>
              <w:pStyle w:val="Default"/>
              <w:jc w:val="center"/>
              <w:rPr>
                <w:b/>
              </w:rPr>
            </w:pPr>
            <w:r w:rsidRPr="00B25931">
              <w:rPr>
                <w:b/>
              </w:rPr>
              <w:t>Ура</w:t>
            </w:r>
          </w:p>
        </w:tc>
        <w:tc>
          <w:tcPr>
            <w:tcW w:w="2546" w:type="dxa"/>
          </w:tcPr>
          <w:p w:rsidR="00A26814" w:rsidRPr="00B25931" w:rsidRDefault="00A26814" w:rsidP="00B25931">
            <w:pPr>
              <w:pStyle w:val="Default"/>
              <w:jc w:val="center"/>
              <w:rPr>
                <w:b/>
              </w:rPr>
            </w:pPr>
            <w:r w:rsidRPr="00B25931">
              <w:rPr>
                <w:b/>
              </w:rPr>
              <w:t>Увы</w:t>
            </w:r>
          </w:p>
        </w:tc>
      </w:tr>
      <w:tr w:rsidR="00A26814" w:rsidTr="00A26814">
        <w:tc>
          <w:tcPr>
            <w:tcW w:w="562" w:type="dxa"/>
          </w:tcPr>
          <w:p w:rsidR="00A26814" w:rsidRDefault="00A26814" w:rsidP="00A26814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A26814" w:rsidRDefault="00A26814" w:rsidP="00A26814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 xml:space="preserve">Уверенно ли идет? </w:t>
            </w:r>
          </w:p>
        </w:tc>
        <w:tc>
          <w:tcPr>
            <w:tcW w:w="2835" w:type="dxa"/>
          </w:tcPr>
          <w:p w:rsidR="00A26814" w:rsidRDefault="00B25931" w:rsidP="00A26814">
            <w:pPr>
              <w:pStyle w:val="Default"/>
            </w:pPr>
            <w:r>
              <w:rPr>
                <w:sz w:val="22"/>
                <w:szCs w:val="22"/>
              </w:rPr>
              <w:t>Уверенно, остано</w:t>
            </w:r>
            <w:r>
              <w:rPr>
                <w:sz w:val="22"/>
                <w:szCs w:val="22"/>
              </w:rPr>
              <w:softHyphen/>
              <w:t>вился в кругу, огля</w:t>
            </w:r>
            <w:r>
              <w:rPr>
                <w:sz w:val="22"/>
                <w:szCs w:val="22"/>
              </w:rPr>
              <w:softHyphen/>
              <w:t>делся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6" w:type="dxa"/>
          </w:tcPr>
          <w:p w:rsidR="00A26814" w:rsidRDefault="00B25931" w:rsidP="00A26814">
            <w:pPr>
              <w:pStyle w:val="Default"/>
            </w:pPr>
            <w:r>
              <w:t>Неуверенно.</w:t>
            </w:r>
          </w:p>
        </w:tc>
      </w:tr>
      <w:tr w:rsidR="00A26814" w:rsidTr="00A26814">
        <w:tc>
          <w:tcPr>
            <w:tcW w:w="562" w:type="dxa"/>
          </w:tcPr>
          <w:p w:rsidR="00A26814" w:rsidRDefault="00A26814" w:rsidP="00A26814">
            <w:pPr>
              <w:pStyle w:val="Default"/>
            </w:pPr>
            <w:r>
              <w:t>2</w:t>
            </w:r>
          </w:p>
        </w:tc>
        <w:tc>
          <w:tcPr>
            <w:tcW w:w="3402" w:type="dxa"/>
          </w:tcPr>
          <w:p w:rsidR="00A26814" w:rsidRDefault="00A26814" w:rsidP="00A26814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Приветствует ли тех, кто уже нахо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дится в кругу?</w:t>
            </w:r>
          </w:p>
        </w:tc>
        <w:tc>
          <w:tcPr>
            <w:tcW w:w="2835" w:type="dxa"/>
          </w:tcPr>
          <w:p w:rsidR="00A26814" w:rsidRDefault="00A26814" w:rsidP="00A26814">
            <w:pPr>
              <w:pStyle w:val="Pa13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Говорит: «Здравс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твуйте», может, даже жмет руку.</w:t>
            </w:r>
          </w:p>
        </w:tc>
        <w:tc>
          <w:tcPr>
            <w:tcW w:w="2546" w:type="dxa"/>
          </w:tcPr>
          <w:p w:rsidR="00B25931" w:rsidRDefault="00B25931" w:rsidP="00B25931">
            <w:pPr>
              <w:pStyle w:val="Default"/>
            </w:pPr>
            <w:r>
              <w:t xml:space="preserve">Здоровается. </w:t>
            </w:r>
            <w:r>
              <w:rPr>
                <w:sz w:val="22"/>
                <w:szCs w:val="22"/>
              </w:rPr>
              <w:t>Здоровается только с веду</w:t>
            </w:r>
            <w:r>
              <w:rPr>
                <w:sz w:val="22"/>
                <w:szCs w:val="22"/>
              </w:rPr>
              <w:softHyphen/>
              <w:t>щим</w:t>
            </w:r>
          </w:p>
          <w:p w:rsidR="00A26814" w:rsidRDefault="00A26814" w:rsidP="00B25931">
            <w:pPr>
              <w:pStyle w:val="Default"/>
            </w:pPr>
          </w:p>
        </w:tc>
      </w:tr>
      <w:tr w:rsidR="00A26814" w:rsidTr="00A26814">
        <w:tc>
          <w:tcPr>
            <w:tcW w:w="562" w:type="dxa"/>
          </w:tcPr>
          <w:p w:rsidR="00A26814" w:rsidRDefault="00A26814" w:rsidP="00A26814">
            <w:pPr>
              <w:pStyle w:val="Default"/>
            </w:pPr>
            <w:r>
              <w:t>3</w:t>
            </w:r>
          </w:p>
        </w:tc>
        <w:tc>
          <w:tcPr>
            <w:tcW w:w="3402" w:type="dxa"/>
          </w:tcPr>
          <w:p w:rsidR="00A26814" w:rsidRDefault="00A26814" w:rsidP="00A26814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Смотрит ли в глаза других, когда при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ветствует других участников в кру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гу?</w:t>
            </w:r>
          </w:p>
        </w:tc>
        <w:tc>
          <w:tcPr>
            <w:tcW w:w="2835" w:type="dxa"/>
          </w:tcPr>
          <w:p w:rsidR="00A26814" w:rsidRDefault="00B25931" w:rsidP="00A26814">
            <w:pPr>
              <w:pStyle w:val="Pa13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Смотрит</w:t>
            </w:r>
          </w:p>
        </w:tc>
        <w:tc>
          <w:tcPr>
            <w:tcW w:w="2546" w:type="dxa"/>
          </w:tcPr>
          <w:p w:rsidR="00A26814" w:rsidRP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С</w:t>
            </w:r>
            <w:r>
              <w:rPr>
                <w:rFonts w:cs="OfficinaSansC"/>
                <w:color w:val="000000"/>
                <w:sz w:val="22"/>
                <w:szCs w:val="22"/>
              </w:rPr>
              <w:t>мотрит</w:t>
            </w:r>
            <w:r>
              <w:rPr>
                <w:rFonts w:cs="OfficinaSansC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OfficinaSansC"/>
                <w:color w:val="000000"/>
                <w:sz w:val="22"/>
                <w:szCs w:val="22"/>
              </w:rPr>
              <w:t>Смотрит только на ведущего</w:t>
            </w:r>
          </w:p>
        </w:tc>
      </w:tr>
      <w:tr w:rsidR="00A26814" w:rsidTr="00A26814">
        <w:tc>
          <w:tcPr>
            <w:tcW w:w="562" w:type="dxa"/>
          </w:tcPr>
          <w:p w:rsidR="00A26814" w:rsidRDefault="00A26814" w:rsidP="00A26814">
            <w:pPr>
              <w:pStyle w:val="Default"/>
            </w:pPr>
            <w:r>
              <w:t>4</w:t>
            </w:r>
          </w:p>
        </w:tc>
        <w:tc>
          <w:tcPr>
            <w:tcW w:w="3402" w:type="dxa"/>
          </w:tcPr>
          <w:p w:rsidR="00A26814" w:rsidRDefault="00A26814" w:rsidP="00A26814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 xml:space="preserve">Куда сел? </w:t>
            </w:r>
          </w:p>
        </w:tc>
        <w:tc>
          <w:tcPr>
            <w:tcW w:w="2835" w:type="dxa"/>
          </w:tcPr>
          <w:p w:rsidR="00B25931" w:rsidRDefault="00B25931" w:rsidP="00B25931">
            <w:pPr>
              <w:pStyle w:val="Pa13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1) На стул рядом с ведущим</w:t>
            </w:r>
          </w:p>
          <w:p w:rsidR="00B25931" w:rsidRDefault="00B25931" w:rsidP="00B25931">
            <w:pPr>
              <w:pStyle w:val="Pa13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2) На стул, где ле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жала рука веду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щего.</w:t>
            </w:r>
          </w:p>
          <w:p w:rsidR="00B25931" w:rsidRDefault="00B25931" w:rsidP="00B25931">
            <w:pPr>
              <w:pStyle w:val="Pa13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3) На крайние два стула около во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рот, если в кру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гу при этом ос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тались еще 1-2 свободных мес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та, кроме этих крайних.</w:t>
            </w:r>
          </w:p>
          <w:p w:rsidR="00A26814" w:rsidRDefault="00B25931" w:rsidP="00B25931">
            <w:pPr>
              <w:pStyle w:val="Default"/>
            </w:pPr>
            <w:r>
              <w:rPr>
                <w:sz w:val="22"/>
                <w:szCs w:val="22"/>
              </w:rPr>
              <w:t>4) На крайние два стула, если при этом: осмотрел</w:t>
            </w:r>
            <w:r>
              <w:rPr>
                <w:sz w:val="22"/>
                <w:szCs w:val="22"/>
              </w:rPr>
              <w:softHyphen/>
              <w:t>ся; поздоровал</w:t>
            </w:r>
            <w:r>
              <w:rPr>
                <w:sz w:val="22"/>
                <w:szCs w:val="22"/>
              </w:rPr>
              <w:softHyphen/>
              <w:t>ся с другими участниками круга, подойдя к ним; осмот</w:t>
            </w:r>
            <w:r>
              <w:rPr>
                <w:sz w:val="22"/>
                <w:szCs w:val="22"/>
              </w:rPr>
              <w:softHyphen/>
              <w:t>релся; делал все это нето</w:t>
            </w:r>
            <w:r>
              <w:rPr>
                <w:sz w:val="22"/>
                <w:szCs w:val="22"/>
              </w:rPr>
              <w:softHyphen/>
              <w:t>ропливо (т.е. его выбор был осознанным и уверенным)</w:t>
            </w:r>
          </w:p>
        </w:tc>
        <w:tc>
          <w:tcPr>
            <w:tcW w:w="2546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 xml:space="preserve">На </w:t>
            </w:r>
            <w:r>
              <w:rPr>
                <w:rFonts w:cs="OfficinaSansC"/>
                <w:color w:val="000000"/>
                <w:sz w:val="22"/>
                <w:szCs w:val="22"/>
              </w:rPr>
              <w:t>крайние два стула около во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рот, если в кру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гу при этом есть еще более 2-х свободных мест, кроме этих край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них.</w:t>
            </w:r>
          </w:p>
          <w:p w:rsidR="00A26814" w:rsidRDefault="00B25931" w:rsidP="00B25931">
            <w:pPr>
              <w:pStyle w:val="Default"/>
            </w:pPr>
            <w:r>
              <w:rPr>
                <w:sz w:val="22"/>
                <w:szCs w:val="22"/>
              </w:rPr>
              <w:t>2) Группируется только в одном месте круга, если это 4-й участник (т.е. все садятся в одном месте, при этом боль</w:t>
            </w:r>
            <w:r>
              <w:rPr>
                <w:sz w:val="22"/>
                <w:szCs w:val="22"/>
              </w:rPr>
              <w:softHyphen/>
              <w:t>шая часть стуль</w:t>
            </w:r>
            <w:r>
              <w:rPr>
                <w:sz w:val="22"/>
                <w:szCs w:val="22"/>
              </w:rPr>
              <w:softHyphen/>
              <w:t>ев свободна)</w:t>
            </w:r>
          </w:p>
        </w:tc>
      </w:tr>
      <w:tr w:rsidR="00A26814" w:rsidTr="00A26814">
        <w:tc>
          <w:tcPr>
            <w:tcW w:w="562" w:type="dxa"/>
          </w:tcPr>
          <w:p w:rsidR="00A26814" w:rsidRDefault="00A26814" w:rsidP="00A26814">
            <w:pPr>
              <w:pStyle w:val="Default"/>
            </w:pPr>
            <w:r>
              <w:t>5</w:t>
            </w:r>
          </w:p>
        </w:tc>
        <w:tc>
          <w:tcPr>
            <w:tcW w:w="3402" w:type="dxa"/>
          </w:tcPr>
          <w:p w:rsidR="00A26814" w:rsidRDefault="00A26814" w:rsidP="00A26814">
            <w:pPr>
              <w:pStyle w:val="Default"/>
            </w:pPr>
            <w:r>
              <w:rPr>
                <w:sz w:val="22"/>
                <w:szCs w:val="22"/>
              </w:rPr>
              <w:t>Как сел на стул?</w:t>
            </w:r>
          </w:p>
        </w:tc>
        <w:tc>
          <w:tcPr>
            <w:tcW w:w="2835" w:type="dxa"/>
          </w:tcPr>
          <w:p w:rsidR="00A26814" w:rsidRDefault="00B25931" w:rsidP="00A26814">
            <w:pPr>
              <w:pStyle w:val="Default"/>
            </w:pPr>
            <w:r>
              <w:rPr>
                <w:sz w:val="22"/>
                <w:szCs w:val="22"/>
              </w:rPr>
              <w:t xml:space="preserve">Свободно и полно, как будто это его собственный </w:t>
            </w:r>
            <w:r>
              <w:rPr>
                <w:sz w:val="22"/>
                <w:szCs w:val="22"/>
              </w:rPr>
              <w:lastRenderedPageBreak/>
              <w:t>стул. Потрогал его сна</w:t>
            </w:r>
            <w:r>
              <w:rPr>
                <w:sz w:val="22"/>
                <w:szCs w:val="22"/>
              </w:rPr>
              <w:softHyphen/>
              <w:t>чала, поправил, а потом сел.</w:t>
            </w:r>
          </w:p>
        </w:tc>
        <w:tc>
          <w:tcPr>
            <w:tcW w:w="254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lastRenderedPageBreak/>
              <w:t xml:space="preserve">Сел на край стула </w:t>
            </w:r>
          </w:p>
          <w:p w:rsidR="00A26814" w:rsidRDefault="00B25931" w:rsidP="00B25931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>или</w:t>
            </w:r>
            <w:proofErr w:type="gramEnd"/>
            <w:r>
              <w:rPr>
                <w:sz w:val="22"/>
                <w:szCs w:val="22"/>
              </w:rPr>
              <w:t xml:space="preserve"> неуверенно.</w:t>
            </w:r>
          </w:p>
        </w:tc>
      </w:tr>
    </w:tbl>
    <w:p w:rsidR="00A26814" w:rsidRDefault="00A26814" w:rsidP="00A26814">
      <w:pPr>
        <w:pStyle w:val="Default"/>
      </w:pPr>
    </w:p>
    <w:p w:rsidR="00A26814" w:rsidRPr="00A26814" w:rsidRDefault="00A26814" w:rsidP="00A26814">
      <w:pPr>
        <w:pStyle w:val="Default"/>
      </w:pP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 этом упражнении всегда остаются несколько участников, которые не могут войти в круг из-за ошибок, которые они делают. У них начина</w:t>
      </w:r>
      <w:r>
        <w:rPr>
          <w:rFonts w:cs="OfficinaSansC"/>
          <w:color w:val="000000"/>
          <w:sz w:val="22"/>
          <w:szCs w:val="22"/>
        </w:rPr>
        <w:softHyphen/>
        <w:t>ется ступор и паника, которая может дойти до слез. К этому надо быть</w:t>
      </w:r>
      <w:r>
        <w:rPr>
          <w:sz w:val="22"/>
          <w:szCs w:val="22"/>
        </w:rPr>
        <w:t xml:space="preserve"> </w:t>
      </w:r>
      <w:r>
        <w:rPr>
          <w:rFonts w:cs="OfficinaSansC"/>
          <w:color w:val="000000"/>
          <w:sz w:val="22"/>
          <w:szCs w:val="22"/>
        </w:rPr>
        <w:t>готовым и предугадывать это состояние, чтобы не доводить до этого. Самое главное - понять, в чем смысл этого упражнения, и в сложной ситуации дать понять (напомнить) этому участнику, почему так важно пройти это упражнение. Помощь может быть такой: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1. Постараться подбодрить участника, например: «Давай, давай у тебя получится», «Смелей, ты можешь это сделать» и др.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2. Сказать, что вы обращаете внимание сразу на несколько парамет</w:t>
      </w:r>
      <w:r>
        <w:rPr>
          <w:rFonts w:cs="OfficinaSansC"/>
          <w:color w:val="000000"/>
          <w:sz w:val="22"/>
          <w:szCs w:val="22"/>
        </w:rPr>
        <w:softHyphen/>
        <w:t>ров (сами параметры не раскрывайте).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3. Указать, но не раскрывая, что, исправив один параметр, участник сделал ошибку в другом: «Ты исправил одну ошибку, но при этом допустил другую, которую в предыдущий раз не допускал».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4. Призвать на помощь тех участников, которые уже вошли в круг. Для этого они должны выйти из круга и поговорить с этим участни</w:t>
      </w:r>
      <w:r>
        <w:rPr>
          <w:rFonts w:cs="OfficinaSansC"/>
          <w:color w:val="000000"/>
          <w:sz w:val="22"/>
          <w:szCs w:val="22"/>
        </w:rPr>
        <w:softHyphen/>
        <w:t>ком. Зайти обратно они могут потом свободно. «Помогите нашим участникам. Только выйдите за круг, потом вы сможете зайти спокойно, без оценки».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5. Ведущий может негласно смягчить требования для этого участни</w:t>
      </w:r>
      <w:r>
        <w:rPr>
          <w:rFonts w:cs="OfficinaSansC"/>
          <w:color w:val="000000"/>
          <w:sz w:val="22"/>
          <w:szCs w:val="22"/>
        </w:rPr>
        <w:softHyphen/>
        <w:t xml:space="preserve">ка, чтобы не расстраивать его, особенно это важно для последних 2-х человек. 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Фразы могут быть такими: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«Ты сделал почти все правильно, кроме одного элемента. Понаблюдай за остальными, и у тебя все получится».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«Вот если ты вспомнишь, как ты вошел первый раз и прибавишь то, как ты вошел во второй раз – будет все правильно».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 любом случае, ПОМНИТЕ, что 3-4-я попытка должна быть для участ</w:t>
      </w:r>
      <w:r>
        <w:rPr>
          <w:rFonts w:cs="OfficinaSansC"/>
          <w:color w:val="000000"/>
          <w:sz w:val="22"/>
          <w:szCs w:val="22"/>
        </w:rPr>
        <w:softHyphen/>
        <w:t>ника положительной, это обязательно!!!</w:t>
      </w:r>
    </w:p>
    <w:p w:rsidR="00B6338D" w:rsidRDefault="00B6338D" w:rsidP="00B6338D">
      <w:pPr>
        <w:pStyle w:val="Pa8"/>
        <w:jc w:val="both"/>
        <w:rPr>
          <w:b/>
          <w:bCs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Первую попытку обычно все проваливают из-за того, что забывают говорить: «Здравствуйте» или «Привет». Напомните ребятам, что вы живой человек и ждете их в группе.</w:t>
      </w:r>
      <w:r w:rsidRPr="00B6338D">
        <w:rPr>
          <w:b/>
          <w:bCs/>
          <w:sz w:val="22"/>
          <w:szCs w:val="22"/>
        </w:rPr>
        <w:t xml:space="preserve"> </w:t>
      </w:r>
    </w:p>
    <w:p w:rsidR="00C24A63" w:rsidRDefault="00C24A63" w:rsidP="00B6338D">
      <w:pPr>
        <w:pStyle w:val="Pa8"/>
        <w:jc w:val="both"/>
        <w:rPr>
          <w:rFonts w:cs="OfficinaSansC"/>
          <w:b/>
          <w:bCs/>
          <w:color w:val="000000"/>
          <w:sz w:val="22"/>
          <w:szCs w:val="22"/>
        </w:rPr>
      </w:pP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 xml:space="preserve">Анализ упражнения: </w:t>
      </w:r>
      <w:r>
        <w:rPr>
          <w:rFonts w:cs="OfficinaSansC"/>
          <w:color w:val="000000"/>
          <w:sz w:val="22"/>
          <w:szCs w:val="22"/>
        </w:rPr>
        <w:t>Обсуждение упражнения можно начинать, когда все прошли это уп</w:t>
      </w:r>
      <w:r w:rsidR="00C24A63">
        <w:rPr>
          <w:rFonts w:cs="OfficinaSansC"/>
          <w:color w:val="000000"/>
          <w:sz w:val="22"/>
          <w:szCs w:val="22"/>
        </w:rPr>
        <w:t xml:space="preserve">ражнение и сидят в кругу. </w:t>
      </w:r>
      <w:r>
        <w:rPr>
          <w:rFonts w:cs="OfficinaSansC"/>
          <w:color w:val="000000"/>
          <w:sz w:val="22"/>
          <w:szCs w:val="22"/>
        </w:rPr>
        <w:t>Итак, вы все молодцы!</w:t>
      </w:r>
    </w:p>
    <w:p w:rsidR="00B6338D" w:rsidRPr="00C24A63" w:rsidRDefault="00B6338D" w:rsidP="00C24A63">
      <w:pPr>
        <w:pStyle w:val="Default"/>
      </w:pPr>
      <w:r>
        <w:rPr>
          <w:sz w:val="22"/>
          <w:szCs w:val="22"/>
        </w:rPr>
        <w:t>Это было непросто для нас всех. Поаплодируйте друг другу. Давайте разберем теперь, у кого как это получилось?</w:t>
      </w:r>
      <w:r w:rsidR="00C24A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Спросите сначала у ребят: 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Как вам кажется, на что я обращал(а) внимание в оценке вашего поведения?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Если они что-то забыли, дополните их (см. таблицу)</w:t>
      </w:r>
    </w:p>
    <w:p w:rsidR="00CA01AA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Каждый из этих параметров разберите:</w:t>
      </w:r>
    </w:p>
    <w:p w:rsidR="00B25931" w:rsidRDefault="00B25931" w:rsidP="00B25931">
      <w:pPr>
        <w:pStyle w:val="Pa12"/>
        <w:jc w:val="both"/>
        <w:rPr>
          <w:rFonts w:cs="OfficinaSansC"/>
          <w:color w:val="000000"/>
          <w:sz w:val="22"/>
          <w:szCs w:val="22"/>
        </w:rPr>
      </w:pPr>
    </w:p>
    <w:p w:rsidR="00B25931" w:rsidRDefault="00B25931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38"/>
        <w:gridCol w:w="3106"/>
        <w:gridCol w:w="5812"/>
      </w:tblGrid>
      <w:tr w:rsidR="00B25931" w:rsidTr="00C24A63">
        <w:tc>
          <w:tcPr>
            <w:tcW w:w="438" w:type="dxa"/>
          </w:tcPr>
          <w:p w:rsidR="00B25931" w:rsidRPr="00B25931" w:rsidRDefault="00B25931" w:rsidP="00B25931">
            <w:pPr>
              <w:pStyle w:val="Pa12"/>
              <w:jc w:val="center"/>
              <w:rPr>
                <w:rFonts w:cs="OfficinaSansC"/>
                <w:b/>
                <w:color w:val="000000"/>
                <w:sz w:val="22"/>
                <w:szCs w:val="22"/>
              </w:rPr>
            </w:pPr>
            <w:r w:rsidRPr="00B25931">
              <w:rPr>
                <w:rFonts w:cs="OfficinaSansC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06" w:type="dxa"/>
          </w:tcPr>
          <w:p w:rsidR="00B25931" w:rsidRPr="00B25931" w:rsidRDefault="00B25931" w:rsidP="00B25931">
            <w:pPr>
              <w:pStyle w:val="Pa12"/>
              <w:jc w:val="center"/>
              <w:rPr>
                <w:rFonts w:cs="OfficinaSansC"/>
                <w:b/>
                <w:color w:val="000000"/>
                <w:sz w:val="22"/>
                <w:szCs w:val="22"/>
              </w:rPr>
            </w:pPr>
            <w:r w:rsidRPr="00B25931">
              <w:rPr>
                <w:rFonts w:cs="OfficinaSansC"/>
                <w:b/>
                <w:color w:val="000000"/>
                <w:sz w:val="22"/>
                <w:szCs w:val="22"/>
              </w:rPr>
              <w:t>Действия участников</w:t>
            </w:r>
          </w:p>
        </w:tc>
        <w:tc>
          <w:tcPr>
            <w:tcW w:w="5812" w:type="dxa"/>
          </w:tcPr>
          <w:p w:rsidR="00B25931" w:rsidRPr="00B25931" w:rsidRDefault="00B25931" w:rsidP="00B25931">
            <w:pPr>
              <w:pStyle w:val="Pa12"/>
              <w:jc w:val="center"/>
              <w:rPr>
                <w:rFonts w:cs="OfficinaSansC"/>
                <w:b/>
                <w:color w:val="000000"/>
                <w:sz w:val="22"/>
                <w:szCs w:val="22"/>
              </w:rPr>
            </w:pPr>
            <w:r w:rsidRPr="00B25931">
              <w:rPr>
                <w:rFonts w:cs="OfficinaSansC"/>
                <w:b/>
                <w:color w:val="000000"/>
                <w:sz w:val="22"/>
                <w:szCs w:val="22"/>
              </w:rPr>
              <w:t>Разбор</w:t>
            </w:r>
          </w:p>
        </w:tc>
      </w:tr>
      <w:tr w:rsidR="00B25931" w:rsidTr="00C24A63">
        <w:tc>
          <w:tcPr>
            <w:tcW w:w="438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 xml:space="preserve">Уверенно ли идет? </w:t>
            </w:r>
          </w:p>
        </w:tc>
        <w:tc>
          <w:tcPr>
            <w:tcW w:w="5812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Если вы шли, ссутулившись, смотрели в пол, шли медленно, покачиваясь, или, на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 xml:space="preserve">оборот, слишком быстро – конечно же, это было «УВЫ»! </w:t>
            </w:r>
          </w:p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Можно попросить ребят встать и походить по комнате, как забитые, неуверенные в себе люди. Когда они будут так ходить, спросите: «Хочется ли им общаться сей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час друг с другом?» Покажите, что с та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кими людьми никто не хочет общаться. А теперь попросите их походить по комна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те, как ходят жизнерадостные, уверенные в себе люди. «Теперь хочется общаться?» Ответ, скорее всего, будет положитель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ным.</w:t>
            </w:r>
          </w:p>
        </w:tc>
      </w:tr>
      <w:tr w:rsidR="00B25931" w:rsidTr="00C24A63">
        <w:tc>
          <w:tcPr>
            <w:tcW w:w="438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Приветствует ли тех, кто уже находится в кругу?</w:t>
            </w:r>
          </w:p>
        </w:tc>
        <w:tc>
          <w:tcPr>
            <w:tcW w:w="5812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Не забывайте здороваться, даже с незна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комыми людьми. Когда вы молчите, зна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чит, вы чего-то стесняетесь или боитесь. Наверняка, у каждого из нас была ситуа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ция, когда, завидев давнего знакомого, с которым очень давно не встречались, мы стараемся спрятаться в толпе или перей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 xml:space="preserve">ти </w:t>
            </w:r>
            <w:r>
              <w:rPr>
                <w:rFonts w:cs="OfficinaSansC"/>
                <w:color w:val="000000"/>
                <w:sz w:val="22"/>
                <w:szCs w:val="22"/>
              </w:rPr>
              <w:lastRenderedPageBreak/>
              <w:t>на другую сторону улицы, лишь бы не общаться. Это поведение неуверенного человека.</w:t>
            </w:r>
          </w:p>
        </w:tc>
      </w:tr>
      <w:tr w:rsidR="00B25931" w:rsidTr="00C24A63">
        <w:tc>
          <w:tcPr>
            <w:tcW w:w="438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0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Смотрит ли в глаза других, когда при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ветствует других участников в кругу?</w:t>
            </w:r>
          </w:p>
        </w:tc>
        <w:tc>
          <w:tcPr>
            <w:tcW w:w="5812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Когда вы прячете глаза, вы ведете себя как очень неуверенный в себе человек. Вспомните, что глаза обычно прячут люди, которые обманывают, что-то недоговари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вают, чего-то боятся. Если же вы смело смотрите в глаза и не избегаете зритель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ного контакта, значит, вы открыты и вам нечего скрывать.</w:t>
            </w:r>
          </w:p>
        </w:tc>
      </w:tr>
      <w:tr w:rsidR="00B25931" w:rsidTr="00C24A63">
        <w:tc>
          <w:tcPr>
            <w:tcW w:w="438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 xml:space="preserve">Куда сел? </w:t>
            </w:r>
          </w:p>
        </w:tc>
        <w:tc>
          <w:tcPr>
            <w:tcW w:w="5812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Мы садимся с краю, когда хотим, чтобы нам было удобно, если что, незаметно уйти или сбежать. Вспомните, когда вас соби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рают на неинтересные собрания в акто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вом зале, середина обычно пустует. Если у нас, наоборот, есть интерес, мы садимся в центре (как в кино). Таким образом, тот, кто садился около ворот, был уже настро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ен уйти (это не касается людей, котором ничего другого не оставалось, кроме как сесть на эти места).</w:t>
            </w:r>
          </w:p>
        </w:tc>
      </w:tr>
      <w:tr w:rsidR="00B25931" w:rsidTr="00C24A63">
        <w:tc>
          <w:tcPr>
            <w:tcW w:w="438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Как сел на свой стул?</w:t>
            </w:r>
          </w:p>
        </w:tc>
        <w:tc>
          <w:tcPr>
            <w:tcW w:w="5812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Садятся на край только те люди, которые хотят поскорее уйти или не планируют здесь долго задерживаться. Однозначно, это позиция неуверенного человека.</w:t>
            </w:r>
          </w:p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Если вы сели, облокотившись на стул, и даже перед тем, как сесть, поправили его и поставили так, как вам удобно, то это уверенное поведение. Когда вы трогае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те чужой предмет, он как будто на время становится вашим. Вспомните, как футбо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листы бьют пенальти (удар с 11-метровой отметки). Мячик уже стоит на отметке, так ведь они все равно подойдут к нему, пот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рогают, покрутят, поставят сами, они как бы делают его своим, просят его быть на их стороне. Так и в жизни.</w:t>
            </w:r>
          </w:p>
        </w:tc>
      </w:tr>
      <w:tr w:rsidR="00B25931" w:rsidTr="00C24A63">
        <w:tc>
          <w:tcPr>
            <w:tcW w:w="438" w:type="dxa"/>
          </w:tcPr>
          <w:p w:rsidR="00B25931" w:rsidRDefault="00B25931" w:rsidP="00B25931">
            <w:pPr>
              <w:pStyle w:val="Pa12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06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Участник сел на стул, но ведущий все-таки в чем-то сомневается, но не может этого понять. При этом участник ждет от ведущего ответа. Тогда веду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щий смотрит на это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го участника молча и ждет, когда участ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ник спросит:</w:t>
            </w:r>
          </w:p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Участник: «Ну как?»</w:t>
            </w:r>
          </w:p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Ведущий: «Ну а ты-то сам(а) как дума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 xml:space="preserve">ешь?». </w:t>
            </w:r>
          </w:p>
        </w:tc>
        <w:tc>
          <w:tcPr>
            <w:tcW w:w="5812" w:type="dxa"/>
          </w:tcPr>
          <w:p w:rsidR="00B25931" w:rsidRDefault="00B25931" w:rsidP="00B25931">
            <w:pPr>
              <w:pStyle w:val="Pa8"/>
              <w:jc w:val="both"/>
              <w:rPr>
                <w:rFonts w:cs="OfficinaSansC"/>
                <w:color w:val="000000"/>
                <w:sz w:val="22"/>
                <w:szCs w:val="22"/>
              </w:rPr>
            </w:pPr>
            <w:r>
              <w:rPr>
                <w:rFonts w:cs="OfficinaSansC"/>
                <w:color w:val="000000"/>
                <w:sz w:val="22"/>
                <w:szCs w:val="22"/>
              </w:rPr>
              <w:t>Эта форма является провокационной. Здесь проверяется внутренняя уверен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ность человека. Когда нас оценивают, мы принимаем правила игры, в которой есть жертва, а есть охотник. Так вот, если мы боимся, как боится жертва охотника, то волей - неволей мы это показываем. По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этому мы должны быть стойкими и в сло</w:t>
            </w:r>
            <w:r>
              <w:rPr>
                <w:rFonts w:cs="OfficinaSansC"/>
                <w:color w:val="000000"/>
                <w:sz w:val="22"/>
                <w:szCs w:val="22"/>
              </w:rPr>
              <w:softHyphen/>
              <w:t>вах. Отвечать нужно всегда уверенно и позитивно для себя. Значит, это «УРА».</w:t>
            </w:r>
          </w:p>
        </w:tc>
      </w:tr>
    </w:tbl>
    <w:p w:rsidR="00B25931" w:rsidRDefault="00B25931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Как вы думаете, зависит ли что-либо в ситуации, когда вас оце</w:t>
      </w:r>
      <w:r>
        <w:rPr>
          <w:rFonts w:cs="OfficinaSansC"/>
          <w:color w:val="000000"/>
          <w:sz w:val="22"/>
          <w:szCs w:val="22"/>
        </w:rPr>
        <w:softHyphen/>
        <w:t xml:space="preserve">нивают, от вас самих или нет? </w:t>
      </w:r>
    </w:p>
    <w:p w:rsidR="00B6338D" w:rsidRDefault="00B6338D" w:rsidP="00B6338D">
      <w:pPr>
        <w:pStyle w:val="Pa6"/>
        <w:ind w:left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Выслушайте все ответы, если ответов и желаний высказаться мно</w:t>
      </w:r>
      <w:r>
        <w:rPr>
          <w:rFonts w:cs="OfficinaSansC"/>
          <w:color w:val="000000"/>
          <w:sz w:val="22"/>
          <w:szCs w:val="22"/>
        </w:rPr>
        <w:softHyphen/>
        <w:t>го, то пусть выскажется каждый, для этого пустите какой-нибудь предмет по кругу для последовательного высказывания. Мнения участников - и разные, и похожие, - надо поддержать и поблагода</w:t>
      </w:r>
      <w:r>
        <w:rPr>
          <w:rFonts w:cs="OfficinaSansC"/>
          <w:color w:val="000000"/>
          <w:sz w:val="22"/>
          <w:szCs w:val="22"/>
        </w:rPr>
        <w:softHyphen/>
        <w:t>рить каждого за его слова.</w:t>
      </w:r>
    </w:p>
    <w:p w:rsidR="00B25931" w:rsidRDefault="00B6338D" w:rsidP="00B25931">
      <w:pPr>
        <w:pStyle w:val="Pa12"/>
        <w:numPr>
          <w:ilvl w:val="0"/>
          <w:numId w:val="1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О чем это упражнение? </w:t>
      </w:r>
    </w:p>
    <w:p w:rsidR="00B6338D" w:rsidRDefault="00B6338D" w:rsidP="00B25931">
      <w:pPr>
        <w:pStyle w:val="Pa12"/>
        <w:numPr>
          <w:ilvl w:val="0"/>
          <w:numId w:val="1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Чему оно вас научило?</w:t>
      </w:r>
    </w:p>
    <w:p w:rsidR="00B6338D" w:rsidRDefault="00B6338D" w:rsidP="00B6338D">
      <w:pPr>
        <w:pStyle w:val="Pa6"/>
        <w:ind w:left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Вы можете услышать стандартный ответ: «Чтобы научиться</w:t>
      </w:r>
      <w:r w:rsidR="00B25931">
        <w:rPr>
          <w:rFonts w:cs="OfficinaSansC"/>
          <w:color w:val="000000"/>
          <w:sz w:val="22"/>
          <w:szCs w:val="22"/>
        </w:rPr>
        <w:t xml:space="preserve"> пра</w:t>
      </w:r>
      <w:r w:rsidR="00B25931">
        <w:rPr>
          <w:rFonts w:cs="OfficinaSansC"/>
          <w:color w:val="000000"/>
          <w:sz w:val="22"/>
          <w:szCs w:val="22"/>
        </w:rPr>
        <w:softHyphen/>
        <w:t xml:space="preserve">вильно входить в </w:t>
      </w:r>
      <w:proofErr w:type="gramStart"/>
      <w:r w:rsidR="00B25931">
        <w:rPr>
          <w:rFonts w:cs="OfficinaSansC"/>
          <w:color w:val="000000"/>
          <w:sz w:val="22"/>
          <w:szCs w:val="22"/>
        </w:rPr>
        <w:t>помещение</w:t>
      </w:r>
      <w:r>
        <w:rPr>
          <w:rFonts w:cs="OfficinaSansC"/>
          <w:color w:val="000000"/>
          <w:sz w:val="22"/>
          <w:szCs w:val="22"/>
        </w:rPr>
        <w:t xml:space="preserve"> </w:t>
      </w:r>
      <w:r>
        <w:rPr>
          <w:rFonts w:ascii="Wingdings" w:hAnsi="Wingdings" w:cs="Wingdings"/>
          <w:color w:val="000000"/>
          <w:sz w:val="22"/>
          <w:szCs w:val="22"/>
        </w:rPr>
        <w:t></w:t>
      </w:r>
      <w:r>
        <w:rPr>
          <w:rFonts w:cs="OfficinaSansC"/>
          <w:color w:val="000000"/>
          <w:sz w:val="22"/>
          <w:szCs w:val="22"/>
        </w:rPr>
        <w:t>.</w:t>
      </w:r>
      <w:proofErr w:type="gramEnd"/>
      <w:r>
        <w:rPr>
          <w:rFonts w:cs="OfficinaSansC"/>
          <w:color w:val="000000"/>
          <w:sz w:val="22"/>
          <w:szCs w:val="22"/>
        </w:rPr>
        <w:t xml:space="preserve"> Естественно, упражнение не о том. </w:t>
      </w:r>
    </w:p>
    <w:p w:rsidR="00B25931" w:rsidRPr="00B25931" w:rsidRDefault="00B25931" w:rsidP="00B25931">
      <w:pPr>
        <w:pStyle w:val="Default"/>
      </w:pPr>
    </w:p>
    <w:p w:rsidR="00B6338D" w:rsidRPr="00B6338D" w:rsidRDefault="00B6338D" w:rsidP="00B6338D">
      <w:pPr>
        <w:pStyle w:val="Default"/>
      </w:pPr>
      <w:r>
        <w:rPr>
          <w:sz w:val="22"/>
          <w:szCs w:val="22"/>
        </w:rPr>
        <w:t>Это упражнение – об уверенности вообще. Оно было нам нужно для того, чтобы вы могли это ощутить на себе, чтобы могли по</w:t>
      </w:r>
      <w:r>
        <w:rPr>
          <w:sz w:val="22"/>
          <w:szCs w:val="22"/>
        </w:rPr>
        <w:softHyphen/>
        <w:t>чувствовать, как вы умеете справляться со сложной ситуацией. Вы получили много информации для размышления: где ваши «сла</w:t>
      </w:r>
      <w:r>
        <w:rPr>
          <w:sz w:val="22"/>
          <w:szCs w:val="22"/>
        </w:rPr>
        <w:softHyphen/>
        <w:t>бые места», сколько попыток вам понадобилось, чтобы получить «Ура», то есть добиться успеха, и т.д.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Подведите все ответы к тому, что: 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На человека не будут давить, если видят, что он сильный и умеет противостоять давлению. 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lastRenderedPageBreak/>
        <w:t>На неуверенного человека проще давить, им легче манипулировать и его легче превратить в жертву. Но даже, если ты внутренне (в себе) пока еще не уверен, есть внешние проявления, которыми можно овла</w:t>
      </w:r>
      <w:r>
        <w:rPr>
          <w:rFonts w:cs="OfficinaSansC"/>
          <w:color w:val="000000"/>
          <w:sz w:val="22"/>
          <w:szCs w:val="22"/>
        </w:rPr>
        <w:softHyphen/>
        <w:t>деть, чтобы создать имидж уверенного человека. А уже впоследствии к вам придет и само внутреннее чувство уверенности. Очень часто, совершая какие-либо действия в первый раз, мы себя чувствуем не</w:t>
      </w:r>
      <w:r>
        <w:rPr>
          <w:rFonts w:cs="OfficinaSansC"/>
          <w:color w:val="000000"/>
          <w:sz w:val="22"/>
          <w:szCs w:val="22"/>
        </w:rPr>
        <w:softHyphen/>
        <w:t>уверенно, но потом для нас это же действие становиться обыден</w:t>
      </w:r>
      <w:r>
        <w:rPr>
          <w:rFonts w:cs="OfficinaSansC"/>
          <w:color w:val="000000"/>
          <w:sz w:val="22"/>
          <w:szCs w:val="22"/>
        </w:rPr>
        <w:softHyphen/>
        <w:t>ным. И если вы пока не чувствуете уверенности в своем поведении, то вам надо овладеть техниками уверенного поведения.</w:t>
      </w:r>
    </w:p>
    <w:p w:rsidR="00CA01AA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Некоторые «хитрости» уверенного поведения вы уже прочувство</w:t>
      </w:r>
      <w:r>
        <w:rPr>
          <w:rFonts w:cs="OfficinaSansC"/>
          <w:color w:val="000000"/>
          <w:sz w:val="22"/>
          <w:szCs w:val="22"/>
        </w:rPr>
        <w:softHyphen/>
        <w:t>вали на себе в предыдущем упражнении, но есть и другие, которые важны для нас сейчас и пригодятся в будущем.</w:t>
      </w:r>
    </w:p>
    <w:p w:rsidR="00B6338D" w:rsidRDefault="00B6338D" w:rsidP="00B6338D">
      <w:pPr>
        <w:pStyle w:val="Default"/>
      </w:pPr>
    </w:p>
    <w:p w:rsidR="00B6338D" w:rsidRDefault="00B6338D" w:rsidP="00B6338D">
      <w:pPr>
        <w:pStyle w:val="Default"/>
      </w:pP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Теперь давайте обсудим, что же такое уверенное поведение?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Выслушайте ответы участников, поддерживайте любое мнение, а по</w:t>
      </w:r>
      <w:r>
        <w:rPr>
          <w:rFonts w:cs="OfficinaSansC"/>
          <w:color w:val="000000"/>
          <w:sz w:val="22"/>
          <w:szCs w:val="22"/>
        </w:rPr>
        <w:softHyphen/>
        <w:t>том подведите итог: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 xml:space="preserve">Уверенное поведение </w:t>
      </w:r>
      <w:r>
        <w:rPr>
          <w:rFonts w:cs="OfficinaSansC"/>
          <w:color w:val="000000"/>
          <w:sz w:val="22"/>
          <w:szCs w:val="22"/>
        </w:rPr>
        <w:t>– основной навык в решении проблем и пре</w:t>
      </w:r>
      <w:r>
        <w:rPr>
          <w:rFonts w:cs="OfficinaSansC"/>
          <w:color w:val="000000"/>
          <w:sz w:val="22"/>
          <w:szCs w:val="22"/>
        </w:rPr>
        <w:softHyphen/>
        <w:t>одолении конфликтов.</w:t>
      </w:r>
    </w:p>
    <w:p w:rsidR="00B6338D" w:rsidRDefault="00B6338D" w:rsidP="00B6338D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Фундамент уверенного поведения возникает при совпадении трех факторов: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1. Знание целей, задач, намерений («Что делать?»)</w:t>
      </w:r>
    </w:p>
    <w:p w:rsidR="00B6338D" w:rsidRDefault="00B6338D" w:rsidP="00B6338D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2. Знание пути, способов достижения целей («Как делать?»)</w:t>
      </w:r>
    </w:p>
    <w:p w:rsidR="00B6338D" w:rsidRDefault="00B6338D" w:rsidP="00B6338D">
      <w:pPr>
        <w:pStyle w:val="Default"/>
      </w:pPr>
      <w:r>
        <w:rPr>
          <w:sz w:val="22"/>
          <w:szCs w:val="22"/>
        </w:rPr>
        <w:t>3. Осознание своих возможностей («Каковы мои навыки, опыт, зна</w:t>
      </w:r>
      <w:r>
        <w:rPr>
          <w:sz w:val="22"/>
          <w:szCs w:val="22"/>
        </w:rPr>
        <w:softHyphen/>
        <w:t>ния?»).</w:t>
      </w:r>
    </w:p>
    <w:p w:rsidR="00B6338D" w:rsidRDefault="00B6338D" w:rsidP="00B6338D">
      <w:pPr>
        <w:pStyle w:val="Default"/>
      </w:pPr>
    </w:p>
    <w:p w:rsidR="00B6338D" w:rsidRDefault="00C24A63" w:rsidP="00B6338D">
      <w:pPr>
        <w:pStyle w:val="Default"/>
      </w:pPr>
      <w:r>
        <w:t>Упражнение «Уверенное/ неуверенное поведение».</w:t>
      </w:r>
      <w:bookmarkStart w:id="0" w:name="_GoBack"/>
      <w:bookmarkEnd w:id="0"/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 xml:space="preserve">Пояснение: </w:t>
      </w:r>
      <w:r>
        <w:rPr>
          <w:rFonts w:cs="OfficinaSansC"/>
          <w:color w:val="000000"/>
          <w:sz w:val="22"/>
          <w:szCs w:val="22"/>
        </w:rPr>
        <w:t>Из участников выбираются 3 пары добровольцев. Каждой паре дается определенная жизненная ситуация.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 xml:space="preserve">Инструкция: </w:t>
      </w:r>
      <w:r>
        <w:rPr>
          <w:rFonts w:cs="OfficinaSansC"/>
          <w:color w:val="000000"/>
          <w:sz w:val="22"/>
          <w:szCs w:val="22"/>
        </w:rPr>
        <w:t>Сейчас я раздам каждой паре описание одной жизненной ситуации. Вы должны будете продумать, как в этой ситуации, кото</w:t>
      </w:r>
      <w:r>
        <w:rPr>
          <w:rFonts w:cs="OfficinaSansC"/>
          <w:color w:val="000000"/>
          <w:sz w:val="22"/>
          <w:szCs w:val="22"/>
        </w:rPr>
        <w:softHyphen/>
        <w:t>рая вам досталась, будет проявляться уверенное, неуверенное и гру</w:t>
      </w:r>
      <w:r>
        <w:rPr>
          <w:rFonts w:cs="OfficinaSansC"/>
          <w:color w:val="000000"/>
          <w:sz w:val="22"/>
          <w:szCs w:val="22"/>
        </w:rPr>
        <w:softHyphen/>
        <w:t>бое поведение главного героя. Вам предстоит поставить, а потом показать всем нам три сценки, в которых ситуация, задаваемая с по</w:t>
      </w:r>
      <w:r>
        <w:rPr>
          <w:rFonts w:cs="OfficinaSansC"/>
          <w:color w:val="000000"/>
          <w:sz w:val="22"/>
          <w:szCs w:val="22"/>
        </w:rPr>
        <w:softHyphen/>
      </w:r>
      <w:r w:rsidRPr="00AE0737">
        <w:rPr>
          <w:sz w:val="22"/>
          <w:szCs w:val="22"/>
        </w:rPr>
        <w:t xml:space="preserve"> </w:t>
      </w:r>
      <w:r>
        <w:rPr>
          <w:rFonts w:cs="OfficinaSansC"/>
          <w:color w:val="000000"/>
          <w:sz w:val="22"/>
          <w:szCs w:val="22"/>
        </w:rPr>
        <w:t xml:space="preserve">мощью второстепенного героя (это инициатор ситуации), будет все время одной и той же, а вот поведение главного героя - различным: в 1-й сценке – уверенным, во 2-й – неуверенным, в 3-й – грубым. </w:t>
      </w:r>
    </w:p>
    <w:p w:rsidR="00AE0737" w:rsidRDefault="00AE0737" w:rsidP="00AE07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 подготовку всех 3-х сценок я даю 10 мин.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/>
        <w:jc w:val="both"/>
        <w:rPr>
          <w:rFonts w:ascii="BauhausC Light" w:hAnsi="BauhausC Light" w:cs="BauhausC Light"/>
          <w:color w:val="000000"/>
        </w:rPr>
      </w:pPr>
      <w:r w:rsidRPr="00AE0737">
        <w:rPr>
          <w:rFonts w:ascii="BauhausC Light" w:hAnsi="BauhausC Light" w:cs="BauhausC Light"/>
          <w:b/>
          <w:bCs/>
          <w:color w:val="000000"/>
        </w:rPr>
        <w:t>Ситуация № 1.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right="340"/>
        <w:jc w:val="both"/>
        <w:rPr>
          <w:rFonts w:ascii="OfficinaSerifC" w:hAnsi="OfficinaSerifC" w:cs="OfficinaSerifC"/>
          <w:color w:val="000000"/>
        </w:rPr>
      </w:pPr>
      <w:r w:rsidRPr="00AE0737">
        <w:rPr>
          <w:rFonts w:ascii="OfficinaSerifC" w:hAnsi="OfficinaSerifC" w:cs="OfficinaSerifC"/>
          <w:color w:val="000000"/>
        </w:rPr>
        <w:t xml:space="preserve">Мама находит в кармане подростка </w:t>
      </w:r>
      <w:r w:rsidR="00C24A63">
        <w:rPr>
          <w:rFonts w:ascii="OfficinaSerifC" w:hAnsi="OfficinaSerifC" w:cs="OfficinaSerifC"/>
          <w:color w:val="000000"/>
        </w:rPr>
        <w:t>сигареты</w:t>
      </w:r>
      <w:r w:rsidRPr="00AE0737">
        <w:rPr>
          <w:rFonts w:ascii="OfficinaSerifC" w:hAnsi="OfficinaSerifC" w:cs="OfficinaSerifC"/>
          <w:color w:val="000000"/>
        </w:rPr>
        <w:t xml:space="preserve"> и про</w:t>
      </w:r>
      <w:r w:rsidRPr="00AE0737">
        <w:rPr>
          <w:rFonts w:ascii="OfficinaSerifC" w:hAnsi="OfficinaSerifC" w:cs="OfficinaSerifC"/>
          <w:color w:val="000000"/>
        </w:rPr>
        <w:softHyphen/>
        <w:t>сит объяснить, что все это значит.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/>
        <w:jc w:val="both"/>
        <w:rPr>
          <w:rFonts w:ascii="BauhausC Light" w:hAnsi="BauhausC Light" w:cs="BauhausC Light"/>
          <w:color w:val="000000"/>
        </w:rPr>
      </w:pPr>
      <w:r w:rsidRPr="00AE0737">
        <w:rPr>
          <w:rFonts w:ascii="BauhausC Light" w:hAnsi="BauhausC Light" w:cs="BauhausC Light"/>
          <w:b/>
          <w:bCs/>
          <w:color w:val="000000"/>
        </w:rPr>
        <w:t>Ситуация № 2.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right="340"/>
        <w:jc w:val="both"/>
        <w:rPr>
          <w:rFonts w:ascii="OfficinaSerifC" w:hAnsi="OfficinaSerifC" w:cs="OfficinaSerifC"/>
          <w:color w:val="000000"/>
        </w:rPr>
      </w:pPr>
      <w:r w:rsidRPr="00AE0737">
        <w:rPr>
          <w:rFonts w:ascii="OfficinaSerifC" w:hAnsi="OfficinaSerifC" w:cs="OfficinaSerifC"/>
          <w:color w:val="000000"/>
        </w:rPr>
        <w:t>Девушка просит молодого человека купить ей пива и пачку сигарет.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/>
        <w:jc w:val="both"/>
        <w:rPr>
          <w:rFonts w:ascii="BauhausC Light" w:hAnsi="BauhausC Light" w:cs="BauhausC Light"/>
          <w:color w:val="000000"/>
        </w:rPr>
      </w:pPr>
      <w:r w:rsidRPr="00AE0737">
        <w:rPr>
          <w:rFonts w:ascii="BauhausC Light" w:hAnsi="BauhausC Light" w:cs="BauhausC Light"/>
          <w:b/>
          <w:bCs/>
          <w:color w:val="000000"/>
        </w:rPr>
        <w:t>Ситуация № 3.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right="340"/>
        <w:jc w:val="both"/>
        <w:rPr>
          <w:rFonts w:ascii="OfficinaSerifC" w:hAnsi="OfficinaSerifC" w:cs="OfficinaSerifC"/>
          <w:color w:val="000000"/>
        </w:rPr>
      </w:pPr>
      <w:r w:rsidRPr="00AE0737">
        <w:rPr>
          <w:rFonts w:ascii="OfficinaSerifC" w:hAnsi="OfficinaSerifC" w:cs="OfficinaSerifC"/>
          <w:color w:val="000000"/>
        </w:rPr>
        <w:t>Одноклассник уже 3 часа сидит у Вас дома за компьютером и играет в разные игры. Это мешает Вам заняться своими делами.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jc w:val="both"/>
        <w:rPr>
          <w:rFonts w:ascii="OfficinaSansC" w:hAnsi="OfficinaSansC" w:cs="OfficinaSansC"/>
          <w:color w:val="000000"/>
        </w:rPr>
      </w:pPr>
      <w:r w:rsidRPr="00AE0737">
        <w:rPr>
          <w:rFonts w:ascii="OfficinaSansC" w:hAnsi="OfficinaSansC" w:cs="OfficinaSansC"/>
          <w:color w:val="000000"/>
        </w:rPr>
        <w:t>Пока 3 пары добровольцев готовятся, с остальными участниками, обсу</w:t>
      </w:r>
      <w:r w:rsidRPr="00AE0737">
        <w:rPr>
          <w:rFonts w:ascii="OfficinaSansC" w:hAnsi="OfficinaSansC" w:cs="OfficinaSansC"/>
          <w:color w:val="000000"/>
        </w:rPr>
        <w:softHyphen/>
        <w:t>дите с участниками следующие вопросы: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hanging="340"/>
        <w:jc w:val="both"/>
        <w:rPr>
          <w:rFonts w:ascii="OfficinaSansC" w:hAnsi="OfficinaSansC" w:cs="OfficinaSansC"/>
          <w:color w:val="000000"/>
        </w:rPr>
      </w:pPr>
      <w:r w:rsidRPr="00AE0737">
        <w:rPr>
          <w:rFonts w:ascii="Wingdings" w:hAnsi="Wingdings" w:cs="Wingdings"/>
          <w:color w:val="000000"/>
        </w:rPr>
        <w:t></w:t>
      </w:r>
      <w:r w:rsidRPr="00AE0737">
        <w:rPr>
          <w:rFonts w:ascii="Wingdings" w:hAnsi="Wingdings" w:cs="Wingdings"/>
          <w:color w:val="000000"/>
        </w:rPr>
        <w:t></w:t>
      </w:r>
      <w:r w:rsidRPr="00AE0737">
        <w:rPr>
          <w:rFonts w:ascii="OfficinaSansC" w:hAnsi="OfficinaSansC" w:cs="OfficinaSansC"/>
          <w:color w:val="000000"/>
        </w:rPr>
        <w:t xml:space="preserve">Сталкивались ли вы в жизни с ситуациями, которые вызывали растерянность? 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hanging="340"/>
        <w:jc w:val="both"/>
        <w:rPr>
          <w:rFonts w:ascii="OfficinaSansC" w:hAnsi="OfficinaSansC" w:cs="OfficinaSansC"/>
          <w:color w:val="000000"/>
        </w:rPr>
      </w:pPr>
      <w:r w:rsidRPr="00AE0737">
        <w:rPr>
          <w:rFonts w:ascii="Wingdings" w:hAnsi="Wingdings" w:cs="Wingdings"/>
          <w:color w:val="000000"/>
        </w:rPr>
        <w:t></w:t>
      </w:r>
      <w:r w:rsidRPr="00AE0737">
        <w:rPr>
          <w:rFonts w:ascii="Wingdings" w:hAnsi="Wingdings" w:cs="Wingdings"/>
          <w:color w:val="000000"/>
        </w:rPr>
        <w:t></w:t>
      </w:r>
      <w:r w:rsidRPr="00AE0737">
        <w:rPr>
          <w:rFonts w:ascii="OfficinaSansC" w:hAnsi="OfficinaSansC" w:cs="OfficinaSansC"/>
          <w:color w:val="000000"/>
        </w:rPr>
        <w:t>Можете привести примеры таких ситуаций?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hanging="340"/>
        <w:jc w:val="both"/>
        <w:rPr>
          <w:rFonts w:ascii="OfficinaSansC" w:hAnsi="OfficinaSansC" w:cs="OfficinaSansC"/>
          <w:color w:val="000000"/>
        </w:rPr>
      </w:pPr>
      <w:r w:rsidRPr="00AE0737">
        <w:rPr>
          <w:rFonts w:ascii="Wingdings" w:hAnsi="Wingdings" w:cs="Wingdings"/>
          <w:color w:val="000000"/>
        </w:rPr>
        <w:t></w:t>
      </w:r>
      <w:r w:rsidRPr="00AE0737">
        <w:rPr>
          <w:rFonts w:ascii="Wingdings" w:hAnsi="Wingdings" w:cs="Wingdings"/>
          <w:color w:val="000000"/>
        </w:rPr>
        <w:t></w:t>
      </w:r>
      <w:r w:rsidRPr="00AE0737">
        <w:rPr>
          <w:rFonts w:ascii="OfficinaSansC" w:hAnsi="OfficinaSansC" w:cs="OfficinaSansC"/>
          <w:color w:val="000000"/>
        </w:rPr>
        <w:t>Как вы на них реагировали?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ind w:left="340" w:hanging="340"/>
        <w:jc w:val="both"/>
        <w:rPr>
          <w:rFonts w:ascii="OfficinaSansC" w:hAnsi="OfficinaSansC" w:cs="OfficinaSansC"/>
          <w:color w:val="000000"/>
        </w:rPr>
      </w:pPr>
      <w:r w:rsidRPr="00AE0737">
        <w:rPr>
          <w:rFonts w:ascii="Wingdings" w:hAnsi="Wingdings" w:cs="Wingdings"/>
          <w:color w:val="000000"/>
        </w:rPr>
        <w:t></w:t>
      </w:r>
      <w:r w:rsidRPr="00AE0737">
        <w:rPr>
          <w:rFonts w:ascii="Wingdings" w:hAnsi="Wingdings" w:cs="Wingdings"/>
          <w:color w:val="000000"/>
        </w:rPr>
        <w:t></w:t>
      </w:r>
      <w:r w:rsidRPr="00AE0737">
        <w:rPr>
          <w:rFonts w:ascii="OfficinaSansC" w:hAnsi="OfficinaSansC" w:cs="OfficinaSansC"/>
          <w:color w:val="000000"/>
        </w:rPr>
        <w:t>А как бы вам хотелось отреагировать?</w:t>
      </w:r>
    </w:p>
    <w:p w:rsidR="00AE0737" w:rsidRPr="00AE0737" w:rsidRDefault="00AE0737" w:rsidP="00AE0737">
      <w:pPr>
        <w:autoSpaceDE w:val="0"/>
        <w:autoSpaceDN w:val="0"/>
        <w:adjustRightInd w:val="0"/>
        <w:spacing w:after="0" w:line="221" w:lineRule="atLeast"/>
        <w:jc w:val="both"/>
        <w:rPr>
          <w:rFonts w:ascii="OfficinaSansC" w:hAnsi="OfficinaSansC" w:cs="OfficinaSansC"/>
          <w:color w:val="000000"/>
        </w:rPr>
      </w:pPr>
      <w:r w:rsidRPr="00AE0737">
        <w:rPr>
          <w:rFonts w:ascii="OfficinaSansC" w:hAnsi="OfficinaSansC" w:cs="OfficinaSansC"/>
          <w:color w:val="000000"/>
        </w:rPr>
        <w:t>А теперь посмотрим, как представили варианты поведения наши добровольцы в сценках.</w:t>
      </w:r>
    </w:p>
    <w:p w:rsidR="00AE0737" w:rsidRDefault="00AE0737" w:rsidP="00AE0737">
      <w:pPr>
        <w:pStyle w:val="Default"/>
        <w:rPr>
          <w:sz w:val="22"/>
          <w:szCs w:val="22"/>
        </w:rPr>
      </w:pPr>
      <w:r w:rsidRPr="00AE0737">
        <w:rPr>
          <w:sz w:val="22"/>
          <w:szCs w:val="22"/>
        </w:rPr>
        <w:t>Сейчас каждая пара будет показывать нам все свои сценки. Прошу все пары сделать итоговый показ сценок в произвольном порядке, т.к. мы, зрители, будем пытаться угадать, какой тип поведения был по</w:t>
      </w:r>
      <w:r w:rsidRPr="00AE0737">
        <w:rPr>
          <w:sz w:val="22"/>
          <w:szCs w:val="22"/>
        </w:rPr>
        <w:softHyphen/>
        <w:t>казан в каждой сценке. И только после всех 3-х сценок мы обсудим наши версии поведения главного героя и узнаем правильный вариант. Понятно?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Когда все будут готовы, начинается показ сценок, каждая пара высту</w:t>
      </w:r>
      <w:r>
        <w:rPr>
          <w:rFonts w:cs="OfficinaSansC"/>
          <w:color w:val="000000"/>
          <w:sz w:val="22"/>
          <w:szCs w:val="22"/>
        </w:rPr>
        <w:softHyphen/>
        <w:t>пает по очереди. И после всех сценок, показанных первой парой, ве</w:t>
      </w:r>
      <w:r>
        <w:rPr>
          <w:rFonts w:cs="OfficinaSansC"/>
          <w:color w:val="000000"/>
          <w:sz w:val="22"/>
          <w:szCs w:val="22"/>
        </w:rPr>
        <w:softHyphen/>
        <w:t>дущий начинает обсуждение:</w:t>
      </w:r>
    </w:p>
    <w:p w:rsidR="00AE0737" w:rsidRDefault="00AE0737" w:rsidP="00AE0737">
      <w:pPr>
        <w:pStyle w:val="Pa12"/>
        <w:ind w:left="340" w:hanging="340"/>
        <w:jc w:val="both"/>
        <w:rPr>
          <w:rFonts w:cs="OfficinaSansC"/>
          <w:color w:val="000000"/>
          <w:sz w:val="22"/>
          <w:szCs w:val="22"/>
        </w:rPr>
      </w:pPr>
      <w:r>
        <w:rPr>
          <w:rFonts w:ascii="Wingdings" w:hAnsi="Wingdings" w:cs="Wingdings"/>
          <w:color w:val="000000"/>
          <w:sz w:val="22"/>
          <w:szCs w:val="22"/>
        </w:rPr>
        <w:t></w:t>
      </w:r>
      <w:r>
        <w:rPr>
          <w:rFonts w:ascii="Wingdings" w:hAnsi="Wingdings" w:cs="Wingdings"/>
          <w:color w:val="000000"/>
          <w:sz w:val="22"/>
          <w:szCs w:val="22"/>
        </w:rPr>
        <w:t></w:t>
      </w:r>
      <w:r>
        <w:rPr>
          <w:rFonts w:cs="OfficinaSansC"/>
          <w:color w:val="000000"/>
          <w:sz w:val="22"/>
          <w:szCs w:val="22"/>
        </w:rPr>
        <w:t xml:space="preserve">Каково было поведение главного героя - его тип поведения в 1, 2 и 3 сценках? 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После разных вариантов пара дает правильный ответ.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Затем свою ситуацию обыгрывает следующая пара.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 xml:space="preserve">Анализ упражнения: </w:t>
      </w:r>
    </w:p>
    <w:p w:rsidR="00AE0737" w:rsidRDefault="00AE0737" w:rsidP="00C24A63">
      <w:pPr>
        <w:pStyle w:val="Pa12"/>
        <w:numPr>
          <w:ilvl w:val="0"/>
          <w:numId w:val="3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Каким типом поведения в жизни вы пользуетесь чаще? Почему? </w:t>
      </w:r>
    </w:p>
    <w:p w:rsidR="00AE0737" w:rsidRDefault="00AE0737" w:rsidP="00C24A63">
      <w:pPr>
        <w:pStyle w:val="Pa12"/>
        <w:numPr>
          <w:ilvl w:val="0"/>
          <w:numId w:val="3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Какие минусы и плюсы вы в этом видите?</w:t>
      </w:r>
    </w:p>
    <w:p w:rsidR="00AE0737" w:rsidRDefault="00AE0737" w:rsidP="00C24A63">
      <w:pPr>
        <w:pStyle w:val="Pa12"/>
        <w:numPr>
          <w:ilvl w:val="0"/>
          <w:numId w:val="3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Вспомните, в каких ситуациях у вас не получалось добиться ре</w:t>
      </w:r>
      <w:r>
        <w:rPr>
          <w:rFonts w:cs="OfficinaSansC"/>
          <w:color w:val="000000"/>
          <w:sz w:val="22"/>
          <w:szCs w:val="22"/>
        </w:rPr>
        <w:softHyphen/>
        <w:t>зультата? Из-за чего это произошло?</w:t>
      </w:r>
    </w:p>
    <w:p w:rsidR="00AE0737" w:rsidRDefault="00AE0737" w:rsidP="00C24A63">
      <w:pPr>
        <w:pStyle w:val="Pa12"/>
        <w:numPr>
          <w:ilvl w:val="0"/>
          <w:numId w:val="3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lastRenderedPageBreak/>
        <w:t>Как вы думаете, к какому типу относится грубое агрессивное по</w:t>
      </w:r>
      <w:r>
        <w:rPr>
          <w:rFonts w:cs="OfficinaSansC"/>
          <w:color w:val="000000"/>
          <w:sz w:val="22"/>
          <w:szCs w:val="22"/>
        </w:rPr>
        <w:softHyphen/>
        <w:t>ведение – к уверенному или неуверенному?</w:t>
      </w:r>
    </w:p>
    <w:p w:rsidR="00AE0737" w:rsidRDefault="00AE0737" w:rsidP="00C24A63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Действительно, это может показаться неожиданным, но агрессия – показатель неуверенности в себе. Если человек грубит, значит, он не знает ответов на вопросы: «Что делать в этой ситуации?», «Каким образом?» и «Каковы мои возможности?» (</w:t>
      </w:r>
      <w:proofErr w:type="gramStart"/>
      <w:r>
        <w:rPr>
          <w:rFonts w:cs="OfficinaSansC"/>
          <w:color w:val="000000"/>
          <w:sz w:val="22"/>
          <w:szCs w:val="22"/>
        </w:rPr>
        <w:t>а</w:t>
      </w:r>
      <w:proofErr w:type="gramEnd"/>
      <w:r>
        <w:rPr>
          <w:rFonts w:cs="OfficinaSansC"/>
          <w:color w:val="000000"/>
          <w:sz w:val="22"/>
          <w:szCs w:val="22"/>
        </w:rPr>
        <w:t xml:space="preserve"> это, как вы помните, признаки уверенного поведения). </w:t>
      </w:r>
    </w:p>
    <w:p w:rsidR="00AE0737" w:rsidRDefault="00AE0737" w:rsidP="00AE07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Итак, неуверенное поведение – это не только пассивное поведение, но и грубое, агрессивное.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b/>
          <w:bCs/>
          <w:color w:val="000000"/>
          <w:sz w:val="22"/>
          <w:szCs w:val="22"/>
        </w:rPr>
        <w:t>Варианты неуверенного поведения (записать на доске):</w:t>
      </w:r>
    </w:p>
    <w:p w:rsidR="00AE0737" w:rsidRPr="00AE0737" w:rsidRDefault="00AE0737" w:rsidP="00AE0737">
      <w:pPr>
        <w:pStyle w:val="Pa16"/>
        <w:jc w:val="center"/>
        <w:rPr>
          <w:rFonts w:ascii="Cambria" w:hAnsi="Cambria" w:cs="StudioScriptC"/>
          <w:color w:val="000000"/>
          <w:sz w:val="36"/>
          <w:szCs w:val="36"/>
        </w:rPr>
      </w:pPr>
      <w:r>
        <w:rPr>
          <w:rFonts w:ascii="Cambria" w:hAnsi="Cambria" w:cs="StudioScriptC"/>
          <w:color w:val="000000"/>
          <w:sz w:val="36"/>
          <w:szCs w:val="36"/>
        </w:rPr>
        <w:t>Активное поведение</w:t>
      </w:r>
    </w:p>
    <w:p w:rsidR="00AE0737" w:rsidRPr="00AE0737" w:rsidRDefault="00AE0737" w:rsidP="00AE0737">
      <w:pPr>
        <w:pStyle w:val="Pa16"/>
        <w:jc w:val="center"/>
        <w:rPr>
          <w:rFonts w:ascii="Cambria" w:hAnsi="Cambria" w:cs="StudioScriptC"/>
          <w:color w:val="000000"/>
          <w:sz w:val="36"/>
          <w:szCs w:val="36"/>
        </w:rPr>
      </w:pPr>
      <w:r>
        <w:rPr>
          <w:rFonts w:ascii="Cambria" w:hAnsi="Cambria" w:cs="StudioScriptC"/>
          <w:color w:val="000000"/>
          <w:sz w:val="36"/>
          <w:szCs w:val="36"/>
        </w:rPr>
        <w:t>Пассивное поведение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Далее обсудите важные вопросы неуверенного поведения:</w:t>
      </w:r>
    </w:p>
    <w:p w:rsidR="00AE0737" w:rsidRDefault="00AE0737" w:rsidP="00C24A63">
      <w:pPr>
        <w:pStyle w:val="Pa12"/>
        <w:numPr>
          <w:ilvl w:val="0"/>
          <w:numId w:val="2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 xml:space="preserve">Давайте рассмотрим теперь, что делает нас неуверенными в себе? </w:t>
      </w:r>
    </w:p>
    <w:p w:rsidR="00AE0737" w:rsidRDefault="00AE0737" w:rsidP="00C24A63">
      <w:pPr>
        <w:pStyle w:val="Pa12"/>
        <w:numPr>
          <w:ilvl w:val="0"/>
          <w:numId w:val="2"/>
        </w:numPr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Каким образом другие люди могут, ради своей выгоды, дать нам почувствовать себя слабыми и беззащитными?</w:t>
      </w:r>
    </w:p>
    <w:p w:rsidR="00AE0737" w:rsidRDefault="00AE0737" w:rsidP="00AE07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У вас есть ответ на этот вопрос? Выслушайте всех. Поощрите за ответы.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Главное в этой дискуссии подчеркнуть, что неуверенным человеком легче манипулировать.</w:t>
      </w:r>
    </w:p>
    <w:p w:rsidR="00AE0737" w:rsidRDefault="00AE0737" w:rsidP="00AE0737">
      <w:pPr>
        <w:pStyle w:val="Pa8"/>
        <w:jc w:val="both"/>
        <w:rPr>
          <w:rFonts w:cs="OfficinaSansC"/>
          <w:color w:val="000000"/>
          <w:sz w:val="22"/>
          <w:szCs w:val="22"/>
        </w:rPr>
      </w:pPr>
      <w:r>
        <w:rPr>
          <w:rFonts w:cs="OfficinaSansC"/>
          <w:color w:val="000000"/>
          <w:sz w:val="22"/>
          <w:szCs w:val="22"/>
        </w:rPr>
        <w:t>А теперь давайте завершим наше занятие очень «теплым» упраж</w:t>
      </w:r>
      <w:r>
        <w:rPr>
          <w:rFonts w:cs="OfficinaSansC"/>
          <w:color w:val="000000"/>
          <w:sz w:val="22"/>
          <w:szCs w:val="22"/>
        </w:rPr>
        <w:softHyphen/>
        <w:t>нением.</w:t>
      </w:r>
    </w:p>
    <w:p w:rsidR="00AE0737" w:rsidRPr="00B6338D" w:rsidRDefault="00AE0737" w:rsidP="00AE0737">
      <w:pPr>
        <w:pStyle w:val="Default"/>
      </w:pPr>
      <w:r>
        <w:rPr>
          <w:sz w:val="22"/>
          <w:szCs w:val="22"/>
        </w:rPr>
        <w:t>Сразу хочу предупредить, что делать мы будем его для себя. Если кто-то захочет в конце упражнения поделиться своими мыслями, мы все будем рады, но заставлять никого не будем.</w:t>
      </w:r>
    </w:p>
    <w:p w:rsidR="00C24A63" w:rsidRDefault="00C24A63" w:rsidP="00C24A63">
      <w:pPr>
        <w:autoSpaceDE w:val="0"/>
        <w:autoSpaceDN w:val="0"/>
        <w:adjustRightInd w:val="0"/>
        <w:spacing w:after="0" w:line="221" w:lineRule="atLeast"/>
        <w:rPr>
          <w:rFonts w:ascii="BauhausC Light" w:hAnsi="BauhausC Light" w:cs="BauhausC Light"/>
          <w:color w:val="000000"/>
        </w:rPr>
      </w:pPr>
    </w:p>
    <w:p w:rsidR="00CA01AA" w:rsidRPr="00C24A63" w:rsidRDefault="00B25931" w:rsidP="00C24A63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b/>
          <w:color w:val="000000"/>
        </w:rPr>
      </w:pPr>
      <w:r w:rsidRPr="00C24A63">
        <w:rPr>
          <w:rFonts w:ascii="Times New Roman" w:hAnsi="Times New Roman" w:cs="Times New Roman"/>
          <w:b/>
          <w:color w:val="000000"/>
        </w:rPr>
        <w:t>Рефлексия всего занятия</w:t>
      </w:r>
      <w:r w:rsidRPr="00C24A63">
        <w:rPr>
          <w:rFonts w:ascii="Times New Roman" w:hAnsi="Times New Roman" w:cs="Times New Roman"/>
          <w:b/>
          <w:color w:val="000000"/>
        </w:rPr>
        <w:t>:</w:t>
      </w:r>
    </w:p>
    <w:p w:rsidR="00CA01AA" w:rsidRPr="00C24A63" w:rsidRDefault="00B25931" w:rsidP="00C24A63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b/>
          <w:color w:val="000000"/>
        </w:rPr>
      </w:pPr>
      <w:r w:rsidRPr="00C24A63">
        <w:rPr>
          <w:rFonts w:ascii="Times New Roman" w:hAnsi="Times New Roman" w:cs="Times New Roman"/>
          <w:color w:val="000000"/>
        </w:rPr>
        <w:t>Что запомнилось на заня</w:t>
      </w:r>
      <w:r w:rsidRPr="00C24A63">
        <w:rPr>
          <w:rFonts w:ascii="Times New Roman" w:hAnsi="Times New Roman" w:cs="Times New Roman"/>
          <w:color w:val="000000"/>
        </w:rPr>
        <w:softHyphen/>
        <w:t>тии? Что нового вы узна</w:t>
      </w:r>
      <w:r w:rsidRPr="00C24A63">
        <w:rPr>
          <w:rFonts w:ascii="Times New Roman" w:hAnsi="Times New Roman" w:cs="Times New Roman"/>
          <w:color w:val="000000"/>
        </w:rPr>
        <w:softHyphen/>
        <w:t>ли? Что было для вас на</w:t>
      </w:r>
      <w:r w:rsidRPr="00C24A63">
        <w:rPr>
          <w:rFonts w:ascii="Times New Roman" w:hAnsi="Times New Roman" w:cs="Times New Roman"/>
          <w:color w:val="000000"/>
        </w:rPr>
        <w:softHyphen/>
        <w:t>иболее актуальным, а что вы уже знали и раньше?</w:t>
      </w:r>
    </w:p>
    <w:p w:rsidR="00C24A63" w:rsidRDefault="00C24A63" w:rsidP="00B25931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b/>
          <w:color w:val="000000"/>
        </w:rPr>
      </w:pPr>
    </w:p>
    <w:p w:rsidR="00CA01AA" w:rsidRPr="00B25931" w:rsidRDefault="00CA01AA" w:rsidP="00B25931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b/>
          <w:color w:val="000000"/>
        </w:rPr>
      </w:pPr>
      <w:r w:rsidRPr="00B25931">
        <w:rPr>
          <w:rFonts w:ascii="Times New Roman" w:hAnsi="Times New Roman" w:cs="Times New Roman"/>
          <w:b/>
          <w:color w:val="000000"/>
        </w:rPr>
        <w:t>Итоговый вывод:</w:t>
      </w:r>
    </w:p>
    <w:p w:rsidR="00CA01AA" w:rsidRPr="00B25931" w:rsidRDefault="00CA01AA" w:rsidP="00B25931">
      <w:pPr>
        <w:autoSpaceDE w:val="0"/>
        <w:autoSpaceDN w:val="0"/>
        <w:adjustRightInd w:val="0"/>
        <w:spacing w:after="0" w:line="221" w:lineRule="atLeast"/>
        <w:ind w:right="160"/>
        <w:jc w:val="both"/>
        <w:rPr>
          <w:rFonts w:ascii="Times New Roman" w:hAnsi="Times New Roman" w:cs="Times New Roman"/>
          <w:color w:val="000000"/>
        </w:rPr>
      </w:pPr>
      <w:r w:rsidRPr="00B25931">
        <w:rPr>
          <w:rFonts w:ascii="Times New Roman" w:hAnsi="Times New Roman" w:cs="Times New Roman"/>
          <w:color w:val="000000"/>
        </w:rPr>
        <w:t>В завершение нашего занятия хочу сказать вам большое спас</w:t>
      </w:r>
      <w:r w:rsidR="00B25931">
        <w:rPr>
          <w:rFonts w:ascii="Times New Roman" w:hAnsi="Times New Roman" w:cs="Times New Roman"/>
          <w:color w:val="000000"/>
        </w:rPr>
        <w:t xml:space="preserve">ибо за стойкость, выносливость, </w:t>
      </w:r>
      <w:r w:rsidRPr="00B25931">
        <w:rPr>
          <w:rFonts w:ascii="Times New Roman" w:hAnsi="Times New Roman" w:cs="Times New Roman"/>
          <w:color w:val="000000"/>
        </w:rPr>
        <w:t xml:space="preserve">терпение и открытость. </w:t>
      </w:r>
    </w:p>
    <w:p w:rsidR="00CA01AA" w:rsidRPr="00B25931" w:rsidRDefault="00CA01AA" w:rsidP="00CA01AA">
      <w:pPr>
        <w:rPr>
          <w:rFonts w:ascii="Times New Roman" w:hAnsi="Times New Roman" w:cs="Times New Roman"/>
        </w:rPr>
      </w:pPr>
      <w:r w:rsidRPr="00B25931">
        <w:rPr>
          <w:rFonts w:ascii="Times New Roman" w:hAnsi="Times New Roman" w:cs="Times New Roman"/>
          <w:color w:val="000000"/>
        </w:rPr>
        <w:t>Сегодня был необычный тренинг, который, наверное, для всех был эмоциональным. Характер человека – это программа его жизни, поэтому его надо воспитывать и развивать, чтобы по</w:t>
      </w:r>
      <w:r w:rsidRPr="00B25931">
        <w:rPr>
          <w:rFonts w:ascii="Times New Roman" w:hAnsi="Times New Roman" w:cs="Times New Roman"/>
          <w:color w:val="000000"/>
        </w:rPr>
        <w:softHyphen/>
        <w:t>том именно характер помогал вам совершать ваши поступки. И как мы уже поняли, составным элементом характера является уверенное поведение. Вы смогли на себе проверить, что это та</w:t>
      </w:r>
      <w:r w:rsidRPr="00B25931">
        <w:rPr>
          <w:rFonts w:ascii="Times New Roman" w:hAnsi="Times New Roman" w:cs="Times New Roman"/>
          <w:color w:val="000000"/>
        </w:rPr>
        <w:softHyphen/>
        <w:t>кое. Я желаю вам продолжать работать над собой. И сам факт, что вы сегодня здесь, говорит о вашем желании научиться по</w:t>
      </w:r>
      <w:r w:rsidRPr="00B25931">
        <w:rPr>
          <w:rFonts w:ascii="Times New Roman" w:hAnsi="Times New Roman" w:cs="Times New Roman"/>
          <w:color w:val="000000"/>
        </w:rPr>
        <w:softHyphen/>
        <w:t>нимать себя и других, развивать свой характер и волю. Теперь надо тренировать полученные навыки. И в этом я желаю вам и себе удачи!</w:t>
      </w:r>
    </w:p>
    <w:sectPr w:rsidR="00CA01AA" w:rsidRPr="00B2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C Light">
    <w:altName w:val="BauhausC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OfficinaSerifC">
    <w:altName w:val="OfficinaSerif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udioScriptC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4170"/>
    <w:multiLevelType w:val="hybridMultilevel"/>
    <w:tmpl w:val="5ACE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35FC5"/>
    <w:multiLevelType w:val="hybridMultilevel"/>
    <w:tmpl w:val="AC7A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F53EF"/>
    <w:multiLevelType w:val="hybridMultilevel"/>
    <w:tmpl w:val="8FA8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8"/>
    <w:rsid w:val="00A26814"/>
    <w:rsid w:val="00AE0737"/>
    <w:rsid w:val="00B25931"/>
    <w:rsid w:val="00B6338D"/>
    <w:rsid w:val="00C24A63"/>
    <w:rsid w:val="00CA01AA"/>
    <w:rsid w:val="00D02335"/>
    <w:rsid w:val="00E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EB4C-4C47-4AE2-96AD-791204A1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Default"/>
    <w:next w:val="Default"/>
    <w:uiPriority w:val="99"/>
    <w:rsid w:val="00EE1CA8"/>
    <w:pPr>
      <w:spacing w:line="221" w:lineRule="atLeast"/>
    </w:pPr>
    <w:rPr>
      <w:rFonts w:ascii="BauhausC Light" w:hAnsi="BauhausC Light" w:cstheme="minorBidi"/>
      <w:color w:val="auto"/>
    </w:rPr>
  </w:style>
  <w:style w:type="paragraph" w:customStyle="1" w:styleId="Default">
    <w:name w:val="Default"/>
    <w:rsid w:val="00EE1CA8"/>
    <w:pPr>
      <w:autoSpaceDE w:val="0"/>
      <w:autoSpaceDN w:val="0"/>
      <w:adjustRightInd w:val="0"/>
      <w:spacing w:after="0" w:line="240" w:lineRule="auto"/>
    </w:pPr>
    <w:rPr>
      <w:rFonts w:ascii="OfficinaSansC" w:hAnsi="OfficinaSansC" w:cs="OfficinaSansC"/>
      <w:color w:val="000000"/>
      <w:sz w:val="24"/>
      <w:szCs w:val="24"/>
    </w:rPr>
  </w:style>
  <w:style w:type="paragraph" w:styleId="a3">
    <w:name w:val="No Spacing"/>
    <w:uiPriority w:val="1"/>
    <w:qFormat/>
    <w:rsid w:val="00CA01AA"/>
    <w:pPr>
      <w:spacing w:after="0" w:line="240" w:lineRule="auto"/>
    </w:pPr>
  </w:style>
  <w:style w:type="paragraph" w:customStyle="1" w:styleId="Pa17">
    <w:name w:val="Pa17"/>
    <w:basedOn w:val="Default"/>
    <w:next w:val="Default"/>
    <w:uiPriority w:val="99"/>
    <w:rsid w:val="00CA01AA"/>
    <w:pPr>
      <w:spacing w:line="221" w:lineRule="atLeast"/>
    </w:pPr>
    <w:rPr>
      <w:rFonts w:ascii="BauhausC Light" w:hAnsi="BauhausC Ligh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6338D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6338D"/>
    <w:pPr>
      <w:spacing w:line="22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E1CA8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E1CA8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E1CA8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EE1CA8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E0737"/>
    <w:pPr>
      <w:spacing w:line="221" w:lineRule="atLeast"/>
    </w:pPr>
    <w:rPr>
      <w:rFonts w:ascii="BauhausC Light" w:hAnsi="BauhausC Light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AE0737"/>
    <w:pPr>
      <w:spacing w:line="361" w:lineRule="atLeast"/>
    </w:pPr>
    <w:rPr>
      <w:rFonts w:cstheme="minorBidi"/>
      <w:color w:val="auto"/>
    </w:rPr>
  </w:style>
  <w:style w:type="table" w:styleId="a4">
    <w:name w:val="Table Grid"/>
    <w:basedOn w:val="a1"/>
    <w:uiPriority w:val="39"/>
    <w:rsid w:val="00A2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1</cp:revision>
  <dcterms:created xsi:type="dcterms:W3CDTF">2016-02-17T07:43:00Z</dcterms:created>
  <dcterms:modified xsi:type="dcterms:W3CDTF">2016-02-17T09:38:00Z</dcterms:modified>
</cp:coreProperties>
</file>