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 ОВЗ, обучающиеся в массовой школе, имеют рекомендации ПМПК в обучении по адаптированной образовательной программе, а так же в коррекционно-развивающих занятиях с психологом по развитию коммуникативных навыков, высших психических функций, эмоционально-волевой сферы. В условиях перехода школы на ФГОС ООО актуальным становится овладение подростками c ОВЗ универсальными учебными действиями (личностными, регулятивными, познавательными, коммуникативными). Программ коррекционно-развивающих занятий для подростков с ОВЗ, обучающихся в массовой школе по адаптированной образовательной программе в условиях ФГОС ООО, в настоящее время недостаточно. А ведь подростковый возраст, период «второго рождения личности», по А. Н. Леонтьеву, характеризуется созреванием познавательной сферы и личности, формированием мировоззрения, деятельностью по самопознанию; наряду с этим — эмоциональной неустойчивостью, проявлениями негативизма, протестных реакций. Это очень сложный период в жизни даже нормально развивающегося ребенка, и психологическая помощь подросткам зачастую бывает необходима. В этот период у детей с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дефицитарным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вариантом психического развития усиливаются переживания дефекта, связанные с тем, что в подростковом возрасте очень важно отношение сверстников. При отсутствии психологической помощи у подростков с ОВЗ могут проявляться патологические варианты развития личности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( психопатии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неврозы и т.д.).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 личности подростка с ОВЗ, формирование целостной психологической основы обучения, положительного отношения к учению.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749AD" w:rsidRPr="00C749AD" w:rsidRDefault="00C749AD" w:rsidP="00C74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активности подростков, в первую очередь, познавательной;</w:t>
      </w:r>
    </w:p>
    <w:p w:rsidR="00C749AD" w:rsidRPr="00C749AD" w:rsidRDefault="00C749AD" w:rsidP="00C74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эмоционально-волевой сферы подростков;</w:t>
      </w:r>
    </w:p>
    <w:p w:rsidR="00C749AD" w:rsidRPr="00C749AD" w:rsidRDefault="00C749AD" w:rsidP="00C74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функций (речи, мышления, памяти, внимания, воображения) </w:t>
      </w:r>
    </w:p>
    <w:p w:rsidR="00C749AD" w:rsidRPr="00C749AD" w:rsidRDefault="00C749AD" w:rsidP="00C74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«Я-концепции», самооценки; </w:t>
      </w:r>
    </w:p>
    <w:p w:rsidR="00C749AD" w:rsidRPr="00C749AD" w:rsidRDefault="00C749AD" w:rsidP="00C74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полноценному социальному взаимодействию, коммуникативных навыков. </w:t>
      </w:r>
    </w:p>
    <w:p w:rsidR="00EE4416" w:rsidRPr="00C80227" w:rsidRDefault="00C749AD" w:rsidP="00EE4416">
      <w:pPr>
        <w:spacing w:before="100" w:beforeAutospacing="1" w:after="100" w:afterAutospacing="1"/>
        <w:rPr>
          <w:sz w:val="28"/>
          <w:szCs w:val="28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задачи взаимосвязаны и не решаются в отрыве друг от друга в какой-то определенной последовательности.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Особенность программы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составлена для учащихся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классов, обучающихся с по адаптированной образовательной программе для детей с </w:t>
      </w:r>
      <w:r w:rsidR="00EE4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присвоен статус ребенка с ограниченными возможностями здоровья. У них выявлены трудности в социализации, обусловленные нарушениями психологического развития.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="00EE4416" w:rsidRPr="00C80227">
          <w:rPr>
            <w:sz w:val="28"/>
            <w:szCs w:val="28"/>
          </w:rPr>
          <w:t>Человек</w:t>
        </w:r>
      </w:hyperlink>
      <w:r w:rsidR="00EE4416" w:rsidRPr="00C80227">
        <w:rPr>
          <w:sz w:val="28"/>
          <w:szCs w:val="28"/>
        </w:rPr>
        <w:t xml:space="preserve"> с первых дней своей жизни включается в социальный, общественно-исторический мир. Его окружают, прежде всего, люди и предметы. Это уже с самого начала выводит человеческого индивидуума за рамки чисто </w:t>
      </w:r>
      <w:r w:rsidR="00EE4416" w:rsidRPr="00C80227">
        <w:rPr>
          <w:sz w:val="28"/>
          <w:szCs w:val="28"/>
        </w:rPr>
        <w:lastRenderedPageBreak/>
        <w:t>биологического существа, делает его существом социальным, формирует его как человеческую личность. Особенно интенсивно процесс социализации ребенка начинается с того момента, когда он приобщается к человеческой речи, овладевает человеческим языком, несущим в себе общественно-исторический опыт.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Нарушение </w:t>
      </w:r>
      <w:hyperlink r:id="rId6" w:tgtFrame="_blank" w:history="1">
        <w:r w:rsidRPr="00C80227">
          <w:rPr>
            <w:sz w:val="28"/>
            <w:szCs w:val="28"/>
          </w:rPr>
          <w:t>социального взаимодействия</w:t>
        </w:r>
      </w:hyperlink>
      <w:r w:rsidRPr="00C80227">
        <w:rPr>
          <w:sz w:val="28"/>
          <w:szCs w:val="28"/>
        </w:rPr>
        <w:t> с окружающим миром и коммуникации приводит к искаженному развитию, наиболее типичной моделью которого является ранний детский аутизм.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 xml:space="preserve">Термин аутизм происходит от латинского слова </w:t>
      </w:r>
      <w:proofErr w:type="spellStart"/>
      <w:r w:rsidRPr="00C80227">
        <w:rPr>
          <w:sz w:val="28"/>
          <w:szCs w:val="28"/>
        </w:rPr>
        <w:t>autos</w:t>
      </w:r>
      <w:proofErr w:type="spellEnd"/>
      <w:r w:rsidRPr="00C80227">
        <w:rPr>
          <w:sz w:val="28"/>
          <w:szCs w:val="28"/>
        </w:rPr>
        <w:t xml:space="preserve"> – “</w:t>
      </w:r>
      <w:hyperlink r:id="rId7" w:tgtFrame="_blank" w:history="1">
        <w:r w:rsidRPr="00C80227">
          <w:rPr>
            <w:sz w:val="28"/>
            <w:szCs w:val="28"/>
            <w:u w:val="single"/>
          </w:rPr>
          <w:t>сам</w:t>
        </w:r>
      </w:hyperlink>
      <w:r w:rsidRPr="00C80227">
        <w:rPr>
          <w:sz w:val="28"/>
          <w:szCs w:val="28"/>
        </w:rPr>
        <w:t>” и означает отрыв от реальности, отгороженности от мира.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Наиболее существенные симптомы РДА: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одиночество</w:t>
      </w:r>
      <w:proofErr w:type="gramEnd"/>
      <w:r w:rsidRPr="00C80227">
        <w:rPr>
          <w:sz w:val="28"/>
          <w:szCs w:val="28"/>
        </w:rPr>
        <w:t xml:space="preserve"> ребенка, отсутствие стремления к общению, потребности в контактах с окружающими;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отгороженность</w:t>
      </w:r>
      <w:proofErr w:type="gramEnd"/>
      <w:r w:rsidRPr="00C80227">
        <w:rPr>
          <w:sz w:val="28"/>
          <w:szCs w:val="28"/>
        </w:rPr>
        <w:t xml:space="preserve"> от внешнего мира;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сопротивление</w:t>
      </w:r>
      <w:proofErr w:type="gramEnd"/>
      <w:r w:rsidRPr="00C80227">
        <w:rPr>
          <w:sz w:val="28"/>
          <w:szCs w:val="28"/>
        </w:rPr>
        <w:t xml:space="preserve"> любым переменам обстановки;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склонность</w:t>
      </w:r>
      <w:proofErr w:type="gramEnd"/>
      <w:r w:rsidRPr="00C80227">
        <w:rPr>
          <w:sz w:val="28"/>
          <w:szCs w:val="28"/>
        </w:rPr>
        <w:t xml:space="preserve"> к стереотипиям;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однообразие</w:t>
      </w:r>
      <w:proofErr w:type="gramEnd"/>
      <w:r w:rsidRPr="00C80227">
        <w:rPr>
          <w:sz w:val="28"/>
          <w:szCs w:val="28"/>
        </w:rPr>
        <w:t xml:space="preserve"> интересов и пристрастий;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слабость</w:t>
      </w:r>
      <w:proofErr w:type="gramEnd"/>
      <w:r w:rsidRPr="00C80227">
        <w:rPr>
          <w:sz w:val="28"/>
          <w:szCs w:val="28"/>
        </w:rPr>
        <w:t xml:space="preserve"> эмоционального реагирования по отношению к близким, даже к матери, вплоть до полного безразличия к ним (аффективная блокада);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неспособность</w:t>
      </w:r>
      <w:proofErr w:type="gramEnd"/>
      <w:r w:rsidRPr="00C80227">
        <w:rPr>
          <w:sz w:val="28"/>
          <w:szCs w:val="28"/>
        </w:rPr>
        <w:t xml:space="preserve"> дифференцировать людей и неодушевленные предметы;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речевые</w:t>
      </w:r>
      <w:proofErr w:type="gramEnd"/>
      <w:r w:rsidRPr="00C80227">
        <w:rPr>
          <w:sz w:val="28"/>
          <w:szCs w:val="28"/>
        </w:rPr>
        <w:t xml:space="preserve"> нарушения;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повышенная</w:t>
      </w:r>
      <w:proofErr w:type="gramEnd"/>
      <w:r w:rsidRPr="00C80227">
        <w:rPr>
          <w:sz w:val="28"/>
          <w:szCs w:val="28"/>
        </w:rPr>
        <w:t xml:space="preserve"> тревожность;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недостаточная</w:t>
      </w:r>
      <w:proofErr w:type="gramEnd"/>
      <w:r w:rsidRPr="00C80227">
        <w:rPr>
          <w:sz w:val="28"/>
          <w:szCs w:val="28"/>
        </w:rPr>
        <w:t xml:space="preserve"> реакция на зрительные и слуховые раздражители;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наличие</w:t>
      </w:r>
      <w:proofErr w:type="gramEnd"/>
      <w:r w:rsidRPr="00C80227">
        <w:rPr>
          <w:sz w:val="28"/>
          <w:szCs w:val="28"/>
        </w:rPr>
        <w:t xml:space="preserve"> ритуалов;</w:t>
      </w:r>
    </w:p>
    <w:p w:rsidR="00EE4416" w:rsidRPr="00C80227" w:rsidRDefault="00EE4416" w:rsidP="00EE4416">
      <w:pPr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наличие</w:t>
      </w:r>
      <w:proofErr w:type="gramEnd"/>
      <w:r w:rsidRPr="00C80227">
        <w:rPr>
          <w:sz w:val="28"/>
          <w:szCs w:val="28"/>
        </w:rPr>
        <w:t xml:space="preserve"> </w:t>
      </w:r>
      <w:proofErr w:type="spellStart"/>
      <w:r w:rsidRPr="00C80227">
        <w:rPr>
          <w:sz w:val="28"/>
          <w:szCs w:val="28"/>
        </w:rPr>
        <w:t>сверхпривязанности</w:t>
      </w:r>
      <w:proofErr w:type="spellEnd"/>
      <w:r w:rsidRPr="00C80227">
        <w:rPr>
          <w:sz w:val="28"/>
          <w:szCs w:val="28"/>
        </w:rPr>
        <w:t xml:space="preserve"> к некоторым предметам.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Ребенок с аутизмом погружен в мир собственных переживаний, отгорожен от окружающего мира, не стремится или не переносит межличностных контактов. Отсутствует живая выразительная мимика и жесты, не смотрит в глаза окружающим. Если все же фиксирует взгляд, то он получается, как бы взгляд “сквозь”. Избегают телесных контактов, отстраняются от ласки близких.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Наблюдается ряд характерных стереотипий – непроизвольных, неосознанных повторяющихся движений или действий.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lastRenderedPageBreak/>
        <w:t xml:space="preserve">Выделяется четыре группы РДА. В настоящее время наиболее распространена классификация, выделенная О.С. Никольской, Е.Р. </w:t>
      </w:r>
      <w:proofErr w:type="spellStart"/>
      <w:r w:rsidRPr="00C80227">
        <w:rPr>
          <w:sz w:val="28"/>
          <w:szCs w:val="28"/>
        </w:rPr>
        <w:t>Баенской</w:t>
      </w:r>
      <w:proofErr w:type="spellEnd"/>
      <w:r w:rsidRPr="00C80227">
        <w:rPr>
          <w:sz w:val="28"/>
          <w:szCs w:val="28"/>
        </w:rPr>
        <w:t xml:space="preserve">, М.М. </w:t>
      </w:r>
      <w:proofErr w:type="spellStart"/>
      <w:r w:rsidRPr="00C80227">
        <w:rPr>
          <w:sz w:val="28"/>
          <w:szCs w:val="28"/>
        </w:rPr>
        <w:t>Либлинг</w:t>
      </w:r>
      <w:proofErr w:type="spellEnd"/>
      <w:r w:rsidRPr="00C80227">
        <w:rPr>
          <w:sz w:val="28"/>
          <w:szCs w:val="28"/>
        </w:rPr>
        <w:t>. Основой для систематизации являются способы взаимодействия с окружающим миром и способы защиты, вырабатываемые детьми с РДА.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I ГРУППА – наиболее тяжелая форма аутизма.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Характерные признаки: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эмоциональный</w:t>
      </w:r>
      <w:proofErr w:type="gramEnd"/>
      <w:r w:rsidRPr="00C80227">
        <w:rPr>
          <w:sz w:val="28"/>
          <w:szCs w:val="28"/>
        </w:rPr>
        <w:t xml:space="preserve"> контакт со взрослыми отсутствует;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реакция</w:t>
      </w:r>
      <w:proofErr w:type="gramEnd"/>
      <w:r w:rsidRPr="00C80227">
        <w:rPr>
          <w:sz w:val="28"/>
          <w:szCs w:val="28"/>
        </w:rPr>
        <w:t xml:space="preserve"> на внешние раздражители слабы;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может</w:t>
      </w:r>
      <w:proofErr w:type="gramEnd"/>
      <w:r w:rsidRPr="00C80227">
        <w:rPr>
          <w:sz w:val="28"/>
          <w:szCs w:val="28"/>
        </w:rPr>
        <w:t xml:space="preserve"> присутствовать </w:t>
      </w:r>
      <w:proofErr w:type="spellStart"/>
      <w:r w:rsidRPr="00C80227">
        <w:rPr>
          <w:sz w:val="28"/>
          <w:szCs w:val="28"/>
        </w:rPr>
        <w:t>мутизм</w:t>
      </w:r>
      <w:proofErr w:type="spellEnd"/>
      <w:r w:rsidRPr="00C80227">
        <w:rPr>
          <w:sz w:val="28"/>
          <w:szCs w:val="28"/>
        </w:rPr>
        <w:t>;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типична</w:t>
      </w:r>
      <w:proofErr w:type="gramEnd"/>
      <w:r w:rsidRPr="00C80227">
        <w:rPr>
          <w:sz w:val="28"/>
          <w:szCs w:val="28"/>
        </w:rPr>
        <w:t xml:space="preserve"> мимическая маска глубокого покоя;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характерно</w:t>
      </w:r>
      <w:proofErr w:type="gramEnd"/>
      <w:r w:rsidRPr="00C80227">
        <w:rPr>
          <w:sz w:val="28"/>
          <w:szCs w:val="28"/>
        </w:rPr>
        <w:t xml:space="preserve"> полевое поведение (бесцельное перемещение по комнате);</w:t>
      </w:r>
    </w:p>
    <w:p w:rsidR="00EE4416" w:rsidRPr="00C80227" w:rsidRDefault="00EE4416" w:rsidP="00EE4416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избегание</w:t>
      </w:r>
      <w:proofErr w:type="gramEnd"/>
      <w:r w:rsidRPr="00C80227">
        <w:rPr>
          <w:sz w:val="28"/>
          <w:szCs w:val="28"/>
        </w:rPr>
        <w:t xml:space="preserve"> сильных стимулов, вызывающих страх (шум, яркий свет, прикосновение и т.д.).</w:t>
      </w:r>
    </w:p>
    <w:p w:rsidR="00EE4416" w:rsidRPr="00C80227" w:rsidRDefault="00EE4416" w:rsidP="00EE4416">
      <w:pPr>
        <w:spacing w:before="100" w:beforeAutospacing="1" w:after="100" w:afterAutospacing="1"/>
        <w:contextualSpacing/>
        <w:rPr>
          <w:sz w:val="28"/>
          <w:szCs w:val="28"/>
        </w:rPr>
      </w:pPr>
      <w:r w:rsidRPr="00C80227">
        <w:rPr>
          <w:sz w:val="28"/>
          <w:szCs w:val="28"/>
        </w:rPr>
        <w:t>II ГРУППА.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Характерные признаки: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присутствует</w:t>
      </w:r>
      <w:proofErr w:type="gramEnd"/>
      <w:r w:rsidRPr="00C80227">
        <w:rPr>
          <w:sz w:val="28"/>
          <w:szCs w:val="28"/>
        </w:rPr>
        <w:t xml:space="preserve"> реакция на неприятные физические ощущения (боль, холод, голод);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в</w:t>
      </w:r>
      <w:proofErr w:type="gramEnd"/>
      <w:r w:rsidRPr="00C80227">
        <w:rPr>
          <w:sz w:val="28"/>
          <w:szCs w:val="28"/>
        </w:rPr>
        <w:t xml:space="preserve"> речи преобладают однотипные штампы-команды;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возможно</w:t>
      </w:r>
      <w:proofErr w:type="gramEnd"/>
      <w:r w:rsidRPr="00C80227">
        <w:rPr>
          <w:sz w:val="28"/>
          <w:szCs w:val="28"/>
        </w:rPr>
        <w:t xml:space="preserve"> выполнение просьб матери;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чрезмерная</w:t>
      </w:r>
      <w:proofErr w:type="gramEnd"/>
      <w:r w:rsidRPr="00C80227">
        <w:rPr>
          <w:sz w:val="28"/>
          <w:szCs w:val="28"/>
        </w:rPr>
        <w:t xml:space="preserve"> привязанность к матери;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сочетание</w:t>
      </w:r>
      <w:proofErr w:type="gramEnd"/>
      <w:r w:rsidRPr="00C80227">
        <w:rPr>
          <w:sz w:val="28"/>
          <w:szCs w:val="28"/>
        </w:rPr>
        <w:t xml:space="preserve"> эмоциональной холодности к окружающим с повышенной чувствительностью к состоянию матери;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стереотипные</w:t>
      </w:r>
      <w:proofErr w:type="gramEnd"/>
      <w:r w:rsidRPr="00C80227">
        <w:rPr>
          <w:sz w:val="28"/>
          <w:szCs w:val="28"/>
        </w:rPr>
        <w:t xml:space="preserve"> действия, направленные на стимуляцию органов чувств (шуршание бумагой, вращение предметов перед глазами и т.д.);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стимулирование</w:t>
      </w:r>
      <w:proofErr w:type="gramEnd"/>
      <w:r w:rsidRPr="00C80227">
        <w:rPr>
          <w:sz w:val="28"/>
          <w:szCs w:val="28"/>
        </w:rPr>
        <w:t xml:space="preserve"> вестибулярного аппарата раскачиванием, подпрыгиванием и т.д.;</w:t>
      </w:r>
    </w:p>
    <w:p w:rsidR="00EE4416" w:rsidRPr="00C80227" w:rsidRDefault="00EE4416" w:rsidP="00EE4416">
      <w:pPr>
        <w:numPr>
          <w:ilvl w:val="0"/>
          <w:numId w:val="27"/>
        </w:numPr>
        <w:spacing w:after="100" w:afterAutospacing="1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ритуализация</w:t>
      </w:r>
      <w:proofErr w:type="gramEnd"/>
      <w:r w:rsidRPr="00C80227">
        <w:rPr>
          <w:sz w:val="28"/>
          <w:szCs w:val="28"/>
        </w:rPr>
        <w:t xml:space="preserve"> повседневной жизни.</w:t>
      </w:r>
    </w:p>
    <w:p w:rsidR="00EE4416" w:rsidRPr="00C80227" w:rsidRDefault="00EE4416" w:rsidP="00EE4416">
      <w:pPr>
        <w:spacing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III ГРУППА.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Характерные признаки: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наличие</w:t>
      </w:r>
      <w:proofErr w:type="gramEnd"/>
      <w:r w:rsidRPr="00C80227">
        <w:rPr>
          <w:sz w:val="28"/>
          <w:szCs w:val="28"/>
        </w:rPr>
        <w:t xml:space="preserve"> речи в виде эмоционально насыщенного монолога;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способность</w:t>
      </w:r>
      <w:proofErr w:type="gramEnd"/>
      <w:r w:rsidRPr="00C80227">
        <w:rPr>
          <w:sz w:val="28"/>
          <w:szCs w:val="28"/>
        </w:rPr>
        <w:t xml:space="preserve"> выразить свои потребности посредством речи;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конфликтность</w:t>
      </w:r>
      <w:proofErr w:type="gramEnd"/>
      <w:r w:rsidRPr="00C80227">
        <w:rPr>
          <w:sz w:val="28"/>
          <w:szCs w:val="28"/>
        </w:rPr>
        <w:t>;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поглощенность</w:t>
      </w:r>
      <w:proofErr w:type="gramEnd"/>
      <w:r w:rsidRPr="00C80227">
        <w:rPr>
          <w:sz w:val="28"/>
          <w:szCs w:val="28"/>
        </w:rPr>
        <w:t xml:space="preserve"> одним и тем же занятием;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большой</w:t>
      </w:r>
      <w:proofErr w:type="gramEnd"/>
      <w:r w:rsidRPr="00C80227">
        <w:rPr>
          <w:sz w:val="28"/>
          <w:szCs w:val="28"/>
        </w:rPr>
        <w:t xml:space="preserve"> словарный запас “книжного характера”;</w:t>
      </w:r>
    </w:p>
    <w:p w:rsidR="00EE4416" w:rsidRPr="00C80227" w:rsidRDefault="00EE4416" w:rsidP="00EE4416">
      <w:pPr>
        <w:numPr>
          <w:ilvl w:val="0"/>
          <w:numId w:val="28"/>
        </w:numPr>
        <w:spacing w:before="100" w:beforeAutospacing="1" w:after="0" w:line="240" w:lineRule="auto"/>
        <w:ind w:left="714" w:hanging="357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lastRenderedPageBreak/>
        <w:t>парадоксальное</w:t>
      </w:r>
      <w:proofErr w:type="gramEnd"/>
      <w:r w:rsidRPr="00C80227">
        <w:rPr>
          <w:sz w:val="28"/>
          <w:szCs w:val="28"/>
        </w:rPr>
        <w:t xml:space="preserve"> сочетание тревожности и пугливости с потребностью в повторном переживании травмирующих впечатлений.</w:t>
      </w:r>
    </w:p>
    <w:p w:rsidR="00EE4416" w:rsidRPr="00C80227" w:rsidRDefault="00EE4416" w:rsidP="00EE4416">
      <w:pPr>
        <w:spacing w:before="100" w:beforeAutospacing="1" w:after="100" w:afterAutospacing="1"/>
        <w:rPr>
          <w:sz w:val="28"/>
          <w:szCs w:val="28"/>
        </w:rPr>
      </w:pPr>
      <w:r w:rsidRPr="00C80227">
        <w:rPr>
          <w:sz w:val="28"/>
          <w:szCs w:val="28"/>
        </w:rPr>
        <w:t>IV ГРУППА - наиболее благоприятная в плане коррекции.</w:t>
      </w:r>
    </w:p>
    <w:p w:rsidR="00EE4416" w:rsidRPr="00C80227" w:rsidRDefault="00EE4416" w:rsidP="00EE4416">
      <w:pPr>
        <w:spacing w:before="100" w:beforeAutospacing="1"/>
        <w:contextualSpacing/>
        <w:rPr>
          <w:sz w:val="28"/>
          <w:szCs w:val="28"/>
        </w:rPr>
      </w:pPr>
      <w:r w:rsidRPr="00C80227">
        <w:rPr>
          <w:sz w:val="28"/>
          <w:szCs w:val="28"/>
        </w:rPr>
        <w:t>Характерные признаки: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способность</w:t>
      </w:r>
      <w:proofErr w:type="gramEnd"/>
      <w:r w:rsidRPr="00C80227">
        <w:rPr>
          <w:sz w:val="28"/>
          <w:szCs w:val="28"/>
        </w:rPr>
        <w:t xml:space="preserve"> к общению;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интеллектуальные</w:t>
      </w:r>
      <w:proofErr w:type="gramEnd"/>
      <w:r w:rsidRPr="00C80227">
        <w:rPr>
          <w:sz w:val="28"/>
          <w:szCs w:val="28"/>
        </w:rPr>
        <w:t xml:space="preserve"> функции сохранны;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чрезмерная</w:t>
      </w:r>
      <w:proofErr w:type="gramEnd"/>
      <w:r w:rsidRPr="00C80227">
        <w:rPr>
          <w:sz w:val="28"/>
          <w:szCs w:val="28"/>
        </w:rPr>
        <w:t xml:space="preserve"> потребность к защите и эмоциональной поддержке со стороны матери;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присутствие</w:t>
      </w:r>
      <w:proofErr w:type="gramEnd"/>
      <w:r w:rsidRPr="00C80227">
        <w:rPr>
          <w:sz w:val="28"/>
          <w:szCs w:val="28"/>
        </w:rPr>
        <w:t xml:space="preserve"> ритуальных форм поведения;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круг</w:t>
      </w:r>
      <w:proofErr w:type="gramEnd"/>
      <w:r w:rsidRPr="00C80227">
        <w:rPr>
          <w:sz w:val="28"/>
          <w:szCs w:val="28"/>
        </w:rPr>
        <w:t xml:space="preserve"> общения ограничен близкими взрослыми;</w:t>
      </w:r>
    </w:p>
    <w:p w:rsidR="00EE4416" w:rsidRPr="00C80227" w:rsidRDefault="00EE4416" w:rsidP="00EE4416">
      <w:pPr>
        <w:numPr>
          <w:ilvl w:val="0"/>
          <w:numId w:val="29"/>
        </w:numPr>
        <w:spacing w:before="100" w:beforeAutospacing="1" w:after="0" w:line="240" w:lineRule="auto"/>
        <w:contextualSpacing/>
        <w:rPr>
          <w:sz w:val="28"/>
          <w:szCs w:val="28"/>
        </w:rPr>
      </w:pPr>
      <w:proofErr w:type="gramStart"/>
      <w:r w:rsidRPr="00C80227">
        <w:rPr>
          <w:sz w:val="28"/>
          <w:szCs w:val="28"/>
        </w:rPr>
        <w:t>трудности</w:t>
      </w:r>
      <w:proofErr w:type="gramEnd"/>
      <w:r w:rsidRPr="00C80227">
        <w:rPr>
          <w:sz w:val="28"/>
          <w:szCs w:val="28"/>
        </w:rPr>
        <w:t xml:space="preserve"> в усвоении двигательных навыков.</w:t>
      </w:r>
    </w:p>
    <w:p w:rsidR="00EE4416" w:rsidRPr="00C80227" w:rsidRDefault="00EE4416" w:rsidP="00EE4416">
      <w:pPr>
        <w:spacing w:before="100" w:beforeAutospacing="1"/>
        <w:ind w:left="720"/>
        <w:contextualSpacing/>
        <w:rPr>
          <w:sz w:val="28"/>
          <w:szCs w:val="28"/>
        </w:rPr>
      </w:pPr>
    </w:p>
    <w:p w:rsidR="00EE4416" w:rsidRPr="00C80227" w:rsidRDefault="00EE4416" w:rsidP="00EE4416">
      <w:pPr>
        <w:autoSpaceDE w:val="0"/>
        <w:autoSpaceDN w:val="0"/>
        <w:adjustRightInd w:val="0"/>
        <w:rPr>
          <w:sz w:val="28"/>
          <w:szCs w:val="28"/>
        </w:rPr>
      </w:pPr>
      <w:r w:rsidRPr="00C80227">
        <w:rPr>
          <w:sz w:val="28"/>
          <w:szCs w:val="28"/>
        </w:rPr>
        <w:t xml:space="preserve">Ребенок с РАС в обычной школе не может быть социально адаптирован если в этом сложном процессе ему не оказывается специфическая психологическая помощь. Задачи деятельности психолога здесь многообразны. Именно психолог помогает ребенку в формировании отношений с детьми и взрослыми, способов и приемов взаимодействия, а также помогает почувствовать границы взаимодействия, то есть соблюдать определенную </w:t>
      </w:r>
      <w:proofErr w:type="spellStart"/>
      <w:r w:rsidRPr="00C80227">
        <w:rPr>
          <w:sz w:val="28"/>
          <w:szCs w:val="28"/>
        </w:rPr>
        <w:t>дистантность</w:t>
      </w:r>
      <w:proofErr w:type="spellEnd"/>
      <w:r w:rsidRPr="00C80227">
        <w:rPr>
          <w:sz w:val="28"/>
          <w:szCs w:val="28"/>
        </w:rPr>
        <w:t xml:space="preserve"> во взаимодействии.</w:t>
      </w:r>
    </w:p>
    <w:p w:rsidR="00C749AD" w:rsidRDefault="00C749AD" w:rsidP="007E3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и упражнения для занятий подбираются в соответствии с целями каждого конкретного занятия. Задания подбираются с учетом их направленности на развитие определенных структур личности, а так же для удобства индивидуальной работы с ребенком. Однако для достижения развивающего эффекта многие упражнения приходится включать в занятия неоднократно и повторять из года в год, а это может привести к снижению интереса к занятиям. Поэтому в процессе обучения приходится возвращаться к одному и тому же заданию, но на более высоком уровне трудности.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увеличения объема памяти, повышения устойчивости внимания, ускорения интеллектуальной деятельности во время занятий используются упражнения «мозговой гимнастики» по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О.Холодовой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(«Качание головой», «Ленивые восьмерки», «Шапка для размышлений»), игры, задания и упражнения на развитие ВПФ.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коррекции эмоциональн</w:t>
      </w:r>
      <w:r w:rsidR="00EE4416">
        <w:rPr>
          <w:rFonts w:ascii="Times New Roman" w:eastAsia="Times New Roman" w:hAnsi="Times New Roman" w:cs="Times New Roman"/>
          <w:sz w:val="24"/>
          <w:szCs w:val="24"/>
          <w:lang w:eastAsia="ru-RU"/>
        </w:rPr>
        <w:t>о-волевой сферы подростков с РАС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них навыков саморегуляции, уверенного поведения, формирования адекватной самооценки в программе используются элементы психологического тренинга, мышечная релаксация, арт-терапевтические упражнения.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Музыкотерапия: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Традиционная форма работы, основанная на пассивном восприятии музыки как фоновой во время рисования, для релаксации, медитации, усиливающей вовлеченность в процесс работы (часто участники даже не могут сказать, какую музыку они слышали).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Активная работа с образами музыки, звучащей извне, когда терапевтический эффект достигается путем активного переживания эмоционального содержания произведения — его осознания, устной или письменной вербализации, рисования и т. п. Эта работа включает: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упражнения на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самоосознание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музыку — ассоциативное описание подростком эмоционального и образного содержания музыки, сравнение ее со своим состоянием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-зарисовка музыкальных образов, в том числе и групповая, т. е. образ рисуется общий для всех участников. Здесь отрабатываются модели оптимального взаимодействия с партнерами.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Коррекция средствами изобразительного искусства включает в себя: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Упражнения, предполагающие работу с разными изобразительными материалами и имеющие целью общую активизацию и развитие сенсомоторной сферы (например, разминая кусок глины, сосредоточить внимание на своих ощущениях).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«Общие» темы и упражнения, позволяющие изучать проблемы детей и выражать самые разнообразные переживания (рисунки на свободную тему или на заданную значимую тему — «добро и зло», «страх» и пр.).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Темы, связанные с восприятием себя, позволяющие изучать систему отношений детей и положительно влиять на ее изменения (нарисовать или вылепить автопортрет; изобразить, каким тебя видят друг и недруг; нарисовать свой герб, отражающий характерные свойства личности и т. п.).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Упражнения и темы, позволяющие изучить отношения в семье ребенка с целью выявления причин нарушений поведения и их последующей коррекции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Работа в парах, направленная на развитие коммуникативных возможностей школьников («каракули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Винникота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один участник рисует каракули и передает другому, чтобы тот создал образ; один участник начинает рисунок на свободную или заданную тему, а другой заканчивает; затем результаты совместной работы обсуждаются).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Совместное групповое рисование, также направленное на развитие социальных навыков («групповая фреска» — на большом листе бумаги рисуют одновременно или по очереди на ту или иную тему: «жизнь в школе», «поход», «день рождения», «мир вокруг нас»).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Групповые изобразительные игры («странное животное» — один ребенок рисует голову животного, загибает лист и передает следующему участнику; тот рисует туловище, загибает лист и передает дальше; в конце каждый пытается рассказать от первого лица о какой-либо части фигуры, которую он не рисовал; аналогично изображается и человек).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 Изобразительная работа на основе направленной визуализации (представления какого-то зрительного образа) или материала сновидений (дети с помощью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арттерапевта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у себя образ на какую-то тему, например путешествие на ковре-самолете или образ из сна, и изображают наиболее яркие впечатления, которые затем обсуждаются).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 Техники, сочетающие изобразительную деятельность с другими формами творческого самовыражения (передача впечатлений от музыки с помощью рисования в процессе ее прослушивания; изображение образов, вызываемых звучанием собственного имени,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ощущениями от своих танцев под музыку, изображение в рисунке или скульптуре каких-то своих качеств в виде отдельных персонажей и разыгрывание диалогов между ними, отражение в рисунке впечатлений от поэтических произведений и т. д.).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Упражнения, помогающие при разрешении конфликтных ситуаций или служащие для профилактики конфликтного поведения в семье, школе (изображение конфликта в конкретном или метафорическом виде с последующим обсуждением; создание композиций на тему «шторм», «взрыв»; крупномасштабная работа с использованием малярных кистей, губки и пр. для «выпускания пара»; рисование историй возникновения конфликтов в подгруппах по 2—5 человек с последующей передачей рисунков другой подгруппе, которая пытается определить содержание рисунка, роли отдельных участников и их точки зрения)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прослушивания и обсуждения используются и народные, и литературные, и авторские сказки. Они могут быть большего объема, более метафоричны. Использование приема самостоятельного придумывания сказок — как на свободную тему, так и на заданную — например сочинение автобиографических сказок или групповое рассказывание сказок и историй, когда один из участников начинает сказку, а другие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 ее продолжают.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и упражнения на тренировку внимания, памяти, воображения, мышления, логические поисковые задания, нестандартные задачи (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О.Холодова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носит цикличный характер, рассчитана на занятия </w:t>
      </w:r>
      <w:r w:rsidR="00EE4416">
        <w:rPr>
          <w:rFonts w:ascii="Times New Roman" w:eastAsia="Times New Roman" w:hAnsi="Times New Roman" w:cs="Times New Roman"/>
          <w:sz w:val="24"/>
          <w:szCs w:val="24"/>
          <w:lang w:eastAsia="ru-RU"/>
        </w:rPr>
        <w:t>10го к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  <w:r w:rsidR="00EE44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1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 w:rsidR="007E322E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в учебный год.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7E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проводятся индивидуально.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программу входит психодиагностическое исследование ребенка в начале и конце учебного года: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контроля</w:t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эффективности занятий с помощью, психологического тестирования учащихся, ведение карты индивидуального развития познавательных процессов и эмоционально-волевой сферы учащегося, заполнение карты индивидуального развития учащегося.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9AD" w:rsidRDefault="00C749AD" w:rsidP="00C749A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9AD" w:rsidRPr="00C749AD" w:rsidRDefault="007E322E" w:rsidP="00C74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программы 9-10</w:t>
      </w:r>
      <w:r w:rsidR="00C749AD"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класса</w:t>
      </w:r>
    </w:p>
    <w:tbl>
      <w:tblPr>
        <w:tblW w:w="963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2579"/>
        <w:gridCol w:w="1493"/>
        <w:gridCol w:w="5001"/>
      </w:tblGrid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9639" w:type="dxa"/>
            <w:gridSpan w:val="4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Психодиагностическое исследование (3 ч.)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Психодиагностическое исследование уровня развития внимания, 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мышления, самооценки, социализации.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Тест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методика «Аналогии» (3-й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теста-структуры интеллекта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Р.Амтхауэра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методика «Обобщение» (4-й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субтест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структуры интеллекта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Р.Амтхауэра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«Методика изучения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учащегося» М.И. Рожкова; тест «Вербальная диагностика самооценки личности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;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диагностики мотивации учения и эмоционального отношения к учению; методика исследования волевой саморегуляции А.В. Зверькова, Е.В.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Эйдмана</w:t>
            </w:r>
            <w:proofErr w:type="spellEnd"/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уровня сформированности УУД на начало года.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Таблица «Уровень развития УУД». Заполняется психологом по итогам психологического тестирования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9639" w:type="dxa"/>
            <w:gridSpan w:val="4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1: «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(10 ч.)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Мышечная релаксация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1.Упр. «Мышечная гимнастика»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О.Н, стр.256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Упр. «Мое напряжение»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Упр. «Разматывание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клубка»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Устойчивость нервной системы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1.Упр. «Аутогенная тренировка»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О.Н, стр.260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Упр. «Муха в плену»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Упр. «Оживление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4.Упр.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«Доверяющее падение»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5.Упр. «Сон»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Освобождение от мышечного напряжения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1.Упр. «Электрический ток»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О.Н, стр.263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Упр. «Звучащее тело»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Упр. «Оживление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4.Упр.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«Танцуем тему»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5.Упр. «Релаксационное упражнение»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Самовыражение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1.Упр. «Рисую внутреннюю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»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стр.265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Упр. «Пластилиновый человек»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Релаксация «Судно, на котором я плыву»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Способы медитации-визуализации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1.Упр. «Напряженные позы»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стр.270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Упр. «Горная вершина»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Релаксация «Судно, на котором я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9639" w:type="dxa"/>
            <w:gridSpan w:val="4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«Коррекция эмоциональной сферы» (30 ч.)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позитивного Я-образа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1.Упр. «Кто я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2.Упр.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«Уровни Я» И.С. Артюхова, стр.50.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Упр. «Право выбора»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Упр. «Мои потребности»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5.Упр. «Мои положительные качества»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Упр.«Чем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могу быть полезен другим людям»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Упр. «Что было бы, если бы меня не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Осознание жизненных целей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1.Упр. «К чему люди стремятся в жизни»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Методика-интервью «Что было главным в жизни»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Дневник самовоспитания. И.С. Артюхова, стор.61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Беседа. Не в деньгах счастье? Как приступить к делу?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Самооценка как регулятор поведения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1.Методика «Как я сам себя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?»И.С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Артюхова, стр.66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 Примите себя!»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Упр. «Я глазами родителей или друга».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Упр. «Мое лучшее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я расту и взрослею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1.Беседа. Что изменилось в твоем возрасте в отношениях с родителями? С учителями?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 мое здоровье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1.Методика «Что зависит от меня?» И.С. Артюхова стр. 96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2.Методика «Мои поступки»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«Дневник самовоспитания». Как изменились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цели?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Мое здоровье-основа моей жизни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1.Методика «Моя продолжительность жизни» И.С. Артюхова стр. 98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2.Методика «Что я знаю и чего не знаю?»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3Методика «Карта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мое здоровье зависит от меня?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1.Методика «Рекомендации себе» И.С. Артюхова стр. 105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«Рекомендации специалистов»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«Дневник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самовоспитания»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Сила воли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Методический прием «О силе воли» И.С. Артюхова стр. 111</w:t>
            </w:r>
          </w:p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«Оценка друга»</w:t>
            </w:r>
          </w:p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«Сделай хотя бы шаг»</w:t>
            </w:r>
          </w:p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«Мои сутки»</w:t>
            </w:r>
          </w:p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учусь планировать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«Мой запас прочности» И.С. Артюхова стр. 118</w:t>
            </w:r>
          </w:p>
          <w:p w:rsidR="00C749AD" w:rsidRPr="00C749AD" w:rsidRDefault="00C749AD" w:rsidP="00C749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претворить мечты в реальность»</w:t>
            </w:r>
          </w:p>
          <w:p w:rsidR="00C749AD" w:rsidRPr="00C749AD" w:rsidRDefault="00C749AD" w:rsidP="00C749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15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управлять собой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«Почему я устаю?» И.С. Артюхова стр. 124</w:t>
            </w:r>
          </w:p>
          <w:p w:rsidR="00C749AD" w:rsidRPr="00C749AD" w:rsidRDefault="00C749AD" w:rsidP="00C749A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«Рекомендации специалистов»</w:t>
            </w:r>
          </w:p>
          <w:p w:rsidR="00C749AD" w:rsidRPr="00C749AD" w:rsidRDefault="00C749AD" w:rsidP="00C749A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природы для здоровья и отдыха человека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«Мои интересы и природа» И.С. Артюхова стр. 130</w:t>
            </w:r>
          </w:p>
          <w:p w:rsidR="00C749AD" w:rsidRPr="00C749AD" w:rsidRDefault="00C749AD" w:rsidP="00C749A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отдыхать на природе»</w:t>
            </w:r>
          </w:p>
          <w:p w:rsidR="00C749AD" w:rsidRPr="00C749AD" w:rsidRDefault="00C749AD" w:rsidP="00C749A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отвечаю за окружающий мир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«Природа земли и будущее». Дискуссия. И.С. Артюхова стр. 154</w:t>
            </w:r>
          </w:p>
          <w:p w:rsidR="00C749AD" w:rsidRPr="00C749AD" w:rsidRDefault="00C749AD" w:rsidP="00C749A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«Моя волшебная земля»</w:t>
            </w:r>
          </w:p>
          <w:p w:rsidR="00C749AD" w:rsidRPr="00C749AD" w:rsidRDefault="00C749AD" w:rsidP="00C749A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будущая профессии я и экология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«Моя будущая профессия и экология» И.С. Артюхова стр. 159</w:t>
            </w:r>
          </w:p>
          <w:p w:rsidR="00C749AD" w:rsidRPr="00C749AD" w:rsidRDefault="00C749AD" w:rsidP="00C749A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и природа –мы едины»</w:t>
            </w:r>
          </w:p>
          <w:p w:rsidR="00C749AD" w:rsidRPr="00C749AD" w:rsidRDefault="00C749AD" w:rsidP="00C749A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«Дневник самовоспитания»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Эмоции и чувства вина, зависть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1.Беседа. Где находятся чувства? Положительные и отрицательные чувства. Пребывание и убывание энергии.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2.Упражнение «Моя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3.Беседа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Зависть.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М.А.Одинцова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51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«Волшебное превращение зависти»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Тревога, страх, любовь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1.Беседа. Эмоции и потребности Когда возникает страх и тревога? 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2.Упражнение «Испуганное дыхание»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М.А.Одинцова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54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3.Беседа. Тревога. 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Упражнение «Мой страх»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Беседа. Любовь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Упражнение «Моя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9639" w:type="dxa"/>
            <w:gridSpan w:val="4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«Основы общения» (26 ч.)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Приятно ли со мной общаться?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«Приятно ли со мной общаться?» И.С. Артюхова стр. 135</w:t>
            </w:r>
          </w:p>
          <w:p w:rsidR="00C749AD" w:rsidRPr="00C749AD" w:rsidRDefault="00C749AD" w:rsidP="00C749A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«Шаг навстречу»</w:t>
            </w:r>
          </w:p>
          <w:p w:rsidR="00C749AD" w:rsidRPr="00C749AD" w:rsidRDefault="00C749AD" w:rsidP="00C749A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«Шесть проб»</w:t>
            </w:r>
          </w:p>
          <w:p w:rsidR="00C749AD" w:rsidRPr="00C749AD" w:rsidRDefault="00C749AD" w:rsidP="00C749A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Дневник самовоспитания</w:t>
            </w:r>
          </w:p>
          <w:p w:rsidR="00C749AD" w:rsidRPr="00C749AD" w:rsidRDefault="00C749AD" w:rsidP="00C749A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22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избегать конфликтов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«Конфликтная ли вы личность?» И.С. Артюхова стр. 142</w:t>
            </w:r>
          </w:p>
          <w:p w:rsidR="00C749AD" w:rsidRPr="00C749AD" w:rsidRDefault="00C749AD" w:rsidP="00C749A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«Метод групповой оценки»</w:t>
            </w:r>
          </w:p>
          <w:p w:rsidR="00C749AD" w:rsidRPr="00C749AD" w:rsidRDefault="00C749AD" w:rsidP="00C749A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«Два способа»</w:t>
            </w:r>
          </w:p>
          <w:p w:rsidR="00C749AD" w:rsidRPr="00C749AD" w:rsidRDefault="00C749AD" w:rsidP="00C749A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Дневник самовоспитания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Взаимопонимание 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Методика «В чем секрет обаяния?» И.С. Артюхова стр. 148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правил»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3.«Ступени взаимопонимания»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4.Дневник самовоспитания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5.Завершение занятия. Что тебе понравилось на занятии? Что было трудно? Что легко делать?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Доверие в общении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Ассоциации. Нарисуй, с чем у тебя ассоциируется доверие.</w:t>
            </w:r>
          </w:p>
          <w:p w:rsidR="00C749AD" w:rsidRPr="00C749AD" w:rsidRDefault="00C749AD" w:rsidP="00C749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«Доверяющее падение»</w:t>
            </w:r>
          </w:p>
          <w:p w:rsidR="00C749AD" w:rsidRPr="00C749AD" w:rsidRDefault="00C749AD" w:rsidP="00C749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«Слепой и поводырь»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4.Дневник самовоспитания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говорит наша мимика?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 нарисованную эмоцию</w:t>
            </w:r>
          </w:p>
          <w:p w:rsidR="00C749AD" w:rsidRPr="00C749AD" w:rsidRDefault="00C749AD" w:rsidP="00C749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«Разговор спина к спине»</w:t>
            </w:r>
          </w:p>
          <w:p w:rsidR="00C749AD" w:rsidRPr="00C749AD" w:rsidRDefault="00C749AD" w:rsidP="00C749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«Получился человечек» А.В.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4.Дневник самовоспитания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26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Общение и уважение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Что такое уважение? Когда человек достоин уважения?</w:t>
            </w:r>
          </w:p>
          <w:p w:rsidR="00C749AD" w:rsidRPr="00C749AD" w:rsidRDefault="00C749AD" w:rsidP="00C749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«Письмо»</w:t>
            </w:r>
          </w:p>
          <w:p w:rsidR="00C749AD" w:rsidRPr="00C749AD" w:rsidRDefault="00C749AD" w:rsidP="00C749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«Телефонный разговор»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 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4.Дневник самовоспитания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в общении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Что такое общение? Когда человек достоин уважения?</w:t>
            </w:r>
          </w:p>
          <w:p w:rsidR="00C749AD" w:rsidRPr="00C749AD" w:rsidRDefault="00C749AD" w:rsidP="00C749A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рассказа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90</w:t>
            </w:r>
          </w:p>
          <w:p w:rsidR="00C749AD" w:rsidRPr="00C749AD" w:rsidRDefault="00C749AD" w:rsidP="00C749A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 рассказа</w:t>
            </w:r>
          </w:p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4.Дневник самовоспитания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Кампания и я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Беседа. Твой круг общения. Чем ребята интересуются, увлекаются? (Н.И.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Модульный курс учебной и коммуникативной мотивации учащихся, стр.91)</w:t>
            </w:r>
          </w:p>
          <w:p w:rsidR="00C749AD" w:rsidRPr="00C749AD" w:rsidRDefault="00C749AD" w:rsidP="00C749A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Отрицательная компания и положительная группа.</w:t>
            </w:r>
          </w:p>
          <w:p w:rsidR="00C749AD" w:rsidRPr="00C749AD" w:rsidRDefault="00C749AD" w:rsidP="00C749A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избежать возможности быть втянутым в такую группу?</w:t>
            </w:r>
          </w:p>
          <w:p w:rsidR="00C749AD" w:rsidRPr="00C749AD" w:rsidRDefault="00C749AD" w:rsidP="00C749A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«Ваша кампания»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29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твоей семьи в преодолении жизненных трудностей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1.Беседа о семье, анкета (Н.И.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Модульный курс учебной и коммуникативной мотивации учащихся, стр.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94)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2.Обсуждение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 великих людей о семье.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3.Разыгрывание ситуаций взаимодействия с родителями (опекунами)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Одиночество- одна из причин жизненных затруднений.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1.Обсуждение народной мудрости: из трудностей в одиночку не выйти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2.Портрет одинокого человека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3.Анализ ситуаций (Н.И.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Модульный курс учебной и коммуникативной мотивации учащихся, стр.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96)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4.Анализ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С.Махотина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«Случайный номер»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помочь одинокому человеку?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1.Ролевая игра «Разговори одинокого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2.Тест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«Одиночество» (Н.И.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Модульный курс учебной и коммуникативной мотивации учащихся, стр.99)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3.Обсуждение: может ли человек прожить жизнь, не испытывая трудностей? Интересной 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 будет жизнь, лишенная трудностей? Как нужно принимать трудности, встреченные на пути? Как можно бороться с трудностями и неурядицами? Как помочь себе и другим в жизненных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ситуациях?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4.Завершение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32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пороге взросления. Я и моя семья.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1.Обсуждение выражения «Мой дом- моя 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крепость»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2.Анкета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отец и мать» (Н.И.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Модульный курс учебной и коммуникативной мотивации учащихся, стр.102)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3.Проанализируй ответы на вопросы анкеты и подумайте над тем, что можно сделать вам для улучшения своих отношений с родителями.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Обсуждение ситуаций и поиск выхода из них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Завершение занятия. Что тебе понравилось на занятии? Что было трудно? Что легко делать? 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кем мы живем под одной крышей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1.Расскажи о своих братьях или сестрах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2.Составление правил общения братьев и сестер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3.Моя благодарность близким.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Мое генеалогическое дерево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5.Сочинение «Благодарность за прошлое»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9639" w:type="dxa"/>
            <w:gridSpan w:val="4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Психодиагностическое исследование (3 ч.)</w:t>
            </w:r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Психодиагностическое исследование уровня развития внимания, мышления, </w:t>
            </w: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самооценки, социализации.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 ч</w:t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Тест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методика «Аналогии» (3-й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теста-структуры интеллекта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Р.Амтхауэра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методика «Обобщение» (4-й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структуры интеллекта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Р.Амтхауэра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«Методика изучения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учащегося» М.И. Рожкова; тест «Вербальная диагностика самооценки личности</w:t>
            </w:r>
            <w:proofErr w:type="gram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;</w:t>
            </w:r>
            <w:proofErr w:type="gramEnd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диагностики мотивации учения и эмоционального отношения к учению; методика исследования волевой саморегуляции А.В. Зверькова, Е.В. </w:t>
            </w:r>
            <w:proofErr w:type="spellStart"/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Эйдмана</w:t>
            </w:r>
            <w:proofErr w:type="spellEnd"/>
          </w:p>
        </w:tc>
      </w:tr>
      <w:tr w:rsidR="00C749AD" w:rsidRPr="00C749AD" w:rsidTr="007E322E">
        <w:trPr>
          <w:tblCellSpacing w:w="0" w:type="dxa"/>
        </w:trPr>
        <w:tc>
          <w:tcPr>
            <w:tcW w:w="566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35</w:t>
            </w:r>
          </w:p>
        </w:tc>
        <w:tc>
          <w:tcPr>
            <w:tcW w:w="2579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уровня сформированности УУД на конец года.</w:t>
            </w:r>
          </w:p>
        </w:tc>
        <w:tc>
          <w:tcPr>
            <w:tcW w:w="1493" w:type="dxa"/>
            <w:hideMark/>
          </w:tcPr>
          <w:p w:rsidR="00C749AD" w:rsidRPr="00C749AD" w:rsidRDefault="00C749AD" w:rsidP="00C749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1" w:type="dxa"/>
            <w:hideMark/>
          </w:tcPr>
          <w:p w:rsidR="00C749AD" w:rsidRPr="00C749AD" w:rsidRDefault="00C749AD" w:rsidP="00C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Таблица «Уровень развития УУД». Заполняется психологом по итогам психологического тестирования</w:t>
            </w:r>
          </w:p>
        </w:tc>
      </w:tr>
    </w:tbl>
    <w:p w:rsidR="00C749AD" w:rsidRPr="00C749AD" w:rsidRDefault="00C749AD" w:rsidP="00C74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</w:t>
      </w:r>
      <w:r w:rsidR="007E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ержание занятий по программе 9-10</w:t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класса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программы направлено на повышение адаптации подростка с ЗПР в обществе, обучение навыкам регуляции своего эмоционального состояния, обучение навыкам мышечной релаксации отдельных групп мышц, снятие хронических мышечных напряжений. Формирование положительной Я-концепции. Выявление ценностных ориентаций подростка; выявление резервных возможностей развития; развитие адаптивных возможностей и повышение уровня социализации подростка с ОВЗ. В содержание программы входит психодиагностическое исследование подростка в начале и конце учебного года, консультации родителей (лиц их заменяющих) 1 раз в четверть.</w:t>
      </w:r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«</w:t>
      </w:r>
      <w:proofErr w:type="spell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Саморегуляция</w:t>
      </w:r>
      <w:proofErr w:type="spellEnd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(10 </w:t>
      </w:r>
      <w:proofErr w:type="gram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упражнения на снятие напряжения, усталости. Обучение навыкам регуляции своего эмоционального и физического состояния. Обучение навыкам мышечной релаксации отдельных групп мышц, снятие хронических мышечных напряжений. Упражнения телесной, танцевальной терапии,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аутотринга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 «Коррекция эмоциональной сферы» (30 </w:t>
      </w:r>
      <w:proofErr w:type="gram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Я-концепции. Выявление ценностных ориентаций. Дневниковые записи как средство саморазвития в подростковом возрасте. Самооценка как регулятор поведения человека. Сила воли. Умение планировать. Взаимосвязь здоровья и поведения человека. Природа и человек. Чувства и их влияние на наше поведение.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 «Основы общения» (26 </w:t>
      </w:r>
      <w:proofErr w:type="gram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своей позиции в общении с окружающими. Дневниковые записи как средство самопознания. Как избегать конфликтов? Знакомство с ролью невербального компонента в общении. Значение доверия и уважения в общении. Проблема одиночества: что делать, если чувствуешь себя одиноким. Как одиночество влияет на психику человека. Виды компаний. Как распознать плохую компанию и не попасть в нее. Роль семьи для преодоления жизненных трудностей человека.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Психодиагностическое исследование уровня развития внимания, мышления, самооценки, социализации (6 ч.)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Тест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Тулуз-Пьерона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методика «Аналогии» (3-й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теста-структуры интеллекта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Р.Амтхауэра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методика «Обобщение» (4-й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структуры интеллекта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Р.Амтхауэра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«Методика изучения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социализированности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учащегося» М.И. Рожкова; тест «Вербальная диагностика самооценки личности» ; Методика диагностики мотивации учения и эмоционального отношения к учению; методика исследования волевой саморегуляции А.В. Зверькова, Е.В.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Эйдмана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ЗУНы</w:t>
      </w:r>
      <w:proofErr w:type="spellEnd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 концентрировать внимание;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внимание между несколькими объектами;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 запоминать;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видеть в людях положительные качества и находить нужные слова для общения;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самоанализа;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приемлемых способов избавления от вредных привычек;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вежливости в повседневной жизни;</w:t>
      </w:r>
    </w:p>
    <w:p w:rsidR="00C749AD" w:rsidRPr="00C749AD" w:rsidRDefault="00C749AD" w:rsidP="00C749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чувствами в конфликтной ситуации</w:t>
      </w:r>
    </w:p>
    <w:p w:rsidR="007E322E" w:rsidRDefault="007E322E" w:rsidP="00C7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9AD"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9AD"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9AD" w:rsidRPr="00C74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Предполагаемый результат</w:t>
      </w:r>
      <w:r w:rsidR="00C749AD"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749AD"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социализации подростка.</w:t>
      </w:r>
      <w:r w:rsidR="00C749AD"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9AD"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22E" w:rsidRDefault="007E32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КИМы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«Аналогии»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(3-й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структуры интеллекта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Р.Амтхауэра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выявление уровня развития логических действий при выполнении соответствующих заданий.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Оцениваемые УУД: универсальные логические действия: установление аналогий.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Возраст: 13-15 лет (8-9 классы)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решения: 7 мин.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Инструкция: даны две пары слов. Во второй не хватает одного слова. Первая пара слов- полная, состоящая из двух взаимосвязанных по смыслу слов. Нужно понять принцип этой взаимосвязи и в соответствии с ним выбрать недостающее во второй паре слово из приводимых ниже.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1.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Лес : дерево; луг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куст; б) пастбище; в) трава; г) сено; д) тропинка.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 1в, так как взаимное отношение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леса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деревьев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такой же смысл, как взаимное отношение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луга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травы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2.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Темный : светлый; мокрый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дождливый; б) сырой; в) пасмурный; г) влажный; д) сухой.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 2д, так как взаимное отношение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темного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светлого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такой же противоречивый смысл, как взаимное отношение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мокрого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сухого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41-60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директор; кружок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председатель; б) член; в) руководитель; г) заведующий; д) посетитель.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 термометр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прибор; б) измерение; в) ртуть; г) тепло; д) температура.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находить; размышлять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запоминать; б) приходить к выводу; в) расследовать; г) петь; д)вспоминать.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шар; квадрат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призма; б) прямоугольник; в) тело; г) геометрия; д) куб.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успех; обработка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товар; б) труд; в) отделка; г) достижение; д) цена.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коза; пища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продукт; б) еда; в) обед; г) хлеб; д) кухня.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худоба; труд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усилие; б) усталость; в) энтузиазм; г) плата; д) отдых.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Земля; Земля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Марс; б) звезда; в) Солнце; г) планета; д) воздух.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резать; орнамент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вышивать; б) украшать; в) создавать; г) рисовать; д) выпиливать.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мотор; яхта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борт; б) киль; в) корма; г) парус; д) мачта.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пролог; опера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афиша; б) программа; в) либретто; г) увертюра; д) ария.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дуб; стол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мебель; б) шкаф; в) скатерть; г) гардероб; д) гарнитур.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горький; глаз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зрение; б) красный; в) очки; г) свет; </w:t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зоркий.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соль; лекция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скука; б) конспект; в) юмор; г) беседа; д) язык.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весна; жизнь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радость; б) старость; в) рождение; г) юность; д) учеба.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боль; превышение скорости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расстояние; б) протокол; в) арест; г) авария; д) сопротивление воздуха.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математика; издание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типография; б) рассказ; в) журнал; г) газета «Вести»; д) редакция.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перевал; река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лодка; б) мост; в) брод; г) паром; д) берег.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осязание; глаз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освещение; б) зрение; в) наблюдение; г) взгляд; д) смущение.</w:t>
      </w:r>
    </w:p>
    <w:p w:rsidR="00C749AD" w:rsidRPr="00C749AD" w:rsidRDefault="00C749AD" w:rsidP="00C749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 :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настроение; гнев : ? 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печаль; б) ярость; в) страх; г) аффект; д) прощение.</w:t>
      </w:r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Ключ: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1в, 2д, 3б, 4д, 5в, 6 г, 7 б, 8 в, 9б, 10 г,11г,12 б,13б,14в,15г,16д,17в,18в,19б,20г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результатов тестирования.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каждый правильный ответ начисляется 1 балл. Общий балл за выполнение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равен количеству правильно выполненных заданий. Максимальный суммарный балл равен 20.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Уровни 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0-5 баллов- низкий уровень;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6-15 баллов- средний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16-20 высокий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сводную таблицу вносим следующие уровни: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(низкий0уровень-1 балл- если у ребенка низкий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(средний уровень)-2 балла- если у ребенка средний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В(высокий уровень) -3 балла- если у ребенка высокий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«Обобщение»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(4-й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структуры интеллекта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Р.Амтхауэра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развития логических действий при выполнении соответствующих заданий.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УУД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универсальные логические действия: обобщение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Возраст:13-15 лет (8-9 классы)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решения-8 мин.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заданиях этого раздела содержится всего по два слова, которые объединены общим смыслом. Этот их общий смысл нужно постараться передать одним, в крайнем случае – двумя словами. Это одно слово и будет ответом на задание, его нужно записать рядом с номером задания.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1.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Пшеница, овес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зерновые, так как это слово точно передает общий смысл обоих слов, объединяя их этим общим смыслом.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2.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Хлеб, масло – ?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 пища, так как это слово правильно выражает общий смысл обоих названных слов.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4. Задания 61-76</w:t>
      </w:r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Яблоко, земляника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Сигарета, кофе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Часы, термометр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Нос, глаза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Эхо, зеркало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Картина, басня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Громко, тихо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Семя, яйцо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Герб, флаг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Кит, щука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Голод, жажда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Муравей, осина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Нож, проволока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Наверху, внизу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Благословение, проклятие -?</w:t>
      </w:r>
    </w:p>
    <w:p w:rsidR="00C749AD" w:rsidRPr="00C749AD" w:rsidRDefault="00C749AD" w:rsidP="00C749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Похвала, наказание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?</w:t>
      </w:r>
      <w:proofErr w:type="gramEnd"/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1-плоды; 2- наркотические возбуждающие средства; 3- приборы; 4-органы чувств; 5- отражение; 6- произведение искусства; 7-сила; 8-зародыши; 9-символы; 10-водные животные; 11- органические потребности; 12-живые организмы; 13-металлические изделия;14-положение в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пространстве;;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15-пожелания (санкции); 16-меры воспитания.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результатов теста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совпадение ответов с ключом респонденту начисляется один балл. Для 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баллы подсчитываются следующим образом:</w:t>
      </w:r>
    </w:p>
    <w:p w:rsidR="00C749AD" w:rsidRPr="00C749AD" w:rsidRDefault="00C749AD" w:rsidP="00C749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Совпадение с ключом – 2 балла.</w:t>
      </w:r>
    </w:p>
    <w:p w:rsidR="00C749AD" w:rsidRPr="00C749AD" w:rsidRDefault="00C749AD" w:rsidP="00C749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Аналогичное, но неполное значение слова – 1 балл.</w:t>
      </w:r>
    </w:p>
    <w:p w:rsidR="00C749AD" w:rsidRPr="00C749AD" w:rsidRDefault="00C749AD" w:rsidP="00C749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Несовпадение с ключом и вообще далекое от смысла слова понятие – 0 баллов.</w:t>
      </w:r>
    </w:p>
    <w:p w:rsid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Уровни: 0-4 балла- низкий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5-12 баллов- средний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12-16 баллов- высокий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сводную таблицу вносим следующие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уровни: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уровень)-1 балл- если у ребенка низкий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(средний уровень)- 2балла- если у ребенка средний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(высокий уровень)- 3 балла- если у ребенка высокий уровень</w:t>
      </w: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9AD" w:rsidRDefault="00C749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49AD" w:rsidRPr="00C749AD" w:rsidRDefault="00C749AD" w:rsidP="00C7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 для учителя: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Артпедагогика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специальном образовании. Учеб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студ. сред. и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 Е. А. Медведева, И. Ю. Левченко, Л. Н. Комиссарова, Т. А. Добровольская. — М.: Издательский центр «Академия», 2001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Артюхова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И.С.Воспитательная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подростками: занятия, игры,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тесты.-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«Первое сентября»,2004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Модульный курс учебной и коммуникативной мотивации учащихся- М.: «Вако»,2004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Одинцова М.А. Я- целый мир. Программа развития личности подростков и юношества -М.: Изд-во Института психотерапии,2004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Психологический мониторинг уровня развития УУД у обучающихся 5-9 классов. Методы, инструментарий, организация оценивания. Сводные ведомости, карты индивидуального развития/сост. И.В. Возняк и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др.Волгоград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«Учитель» ,2015 г.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Справочник по групповой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О.Н. </w:t>
      </w:r>
      <w:proofErr w:type="spellStart"/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proofErr w:type="spell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Эксакусто</w:t>
      </w:r>
      <w:proofErr w:type="spell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–Ростов –на –Дону : «Феникс»,2011 </w:t>
      </w:r>
    </w:p>
    <w:p w:rsidR="00C749AD" w:rsidRPr="00C749AD" w:rsidRDefault="00C749AD" w:rsidP="00C74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Тихомирова Л.Ф. Развитие интеллектуальных способностей школьника. Популярное пособие для родителей и </w:t>
      </w:r>
      <w:proofErr w:type="gramStart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педагогов.-</w:t>
      </w:r>
      <w:proofErr w:type="gramEnd"/>
      <w:r w:rsidRPr="00C7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Ярославль: Академия развития, 1996</w:t>
      </w:r>
    </w:p>
    <w:p w:rsidR="0084453B" w:rsidRDefault="0084453B"/>
    <w:sectPr w:rsidR="0084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64F"/>
    <w:multiLevelType w:val="multilevel"/>
    <w:tmpl w:val="B1C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64FF"/>
    <w:multiLevelType w:val="multilevel"/>
    <w:tmpl w:val="D1B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D070A"/>
    <w:multiLevelType w:val="multilevel"/>
    <w:tmpl w:val="6D2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41FF7"/>
    <w:multiLevelType w:val="multilevel"/>
    <w:tmpl w:val="D88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05AC9"/>
    <w:multiLevelType w:val="multilevel"/>
    <w:tmpl w:val="1B6A359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467F8"/>
    <w:multiLevelType w:val="multilevel"/>
    <w:tmpl w:val="E0F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3458B"/>
    <w:multiLevelType w:val="multilevel"/>
    <w:tmpl w:val="724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90B0E"/>
    <w:multiLevelType w:val="multilevel"/>
    <w:tmpl w:val="AFD0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D5A5E"/>
    <w:multiLevelType w:val="multilevel"/>
    <w:tmpl w:val="15B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B56DB"/>
    <w:multiLevelType w:val="multilevel"/>
    <w:tmpl w:val="9840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05CCE"/>
    <w:multiLevelType w:val="multilevel"/>
    <w:tmpl w:val="48C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35541"/>
    <w:multiLevelType w:val="multilevel"/>
    <w:tmpl w:val="AD8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F3303"/>
    <w:multiLevelType w:val="multilevel"/>
    <w:tmpl w:val="88A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927E5"/>
    <w:multiLevelType w:val="multilevel"/>
    <w:tmpl w:val="7F08FAA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F15E3"/>
    <w:multiLevelType w:val="multilevel"/>
    <w:tmpl w:val="A9E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C63B3"/>
    <w:multiLevelType w:val="multilevel"/>
    <w:tmpl w:val="4794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B1268"/>
    <w:multiLevelType w:val="multilevel"/>
    <w:tmpl w:val="C14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649C7"/>
    <w:multiLevelType w:val="multilevel"/>
    <w:tmpl w:val="2DE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63BBF"/>
    <w:multiLevelType w:val="multilevel"/>
    <w:tmpl w:val="8ED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D7666"/>
    <w:multiLevelType w:val="multilevel"/>
    <w:tmpl w:val="ED2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C7101"/>
    <w:multiLevelType w:val="multilevel"/>
    <w:tmpl w:val="F366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E4DA2"/>
    <w:multiLevelType w:val="multilevel"/>
    <w:tmpl w:val="26E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D3F11"/>
    <w:multiLevelType w:val="multilevel"/>
    <w:tmpl w:val="4C2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2364A"/>
    <w:multiLevelType w:val="multilevel"/>
    <w:tmpl w:val="F978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2F17"/>
    <w:multiLevelType w:val="multilevel"/>
    <w:tmpl w:val="89B4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834D0"/>
    <w:multiLevelType w:val="multilevel"/>
    <w:tmpl w:val="B0A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E5B22"/>
    <w:multiLevelType w:val="multilevel"/>
    <w:tmpl w:val="E7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876ED"/>
    <w:multiLevelType w:val="multilevel"/>
    <w:tmpl w:val="5C4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AD351D"/>
    <w:multiLevelType w:val="multilevel"/>
    <w:tmpl w:val="B7C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0"/>
  </w:num>
  <w:num w:numId="8">
    <w:abstractNumId w:val="17"/>
  </w:num>
  <w:num w:numId="9">
    <w:abstractNumId w:val="9"/>
  </w:num>
  <w:num w:numId="10">
    <w:abstractNumId w:val="22"/>
  </w:num>
  <w:num w:numId="11">
    <w:abstractNumId w:val="25"/>
  </w:num>
  <w:num w:numId="12">
    <w:abstractNumId w:val="18"/>
  </w:num>
  <w:num w:numId="13">
    <w:abstractNumId w:val="15"/>
  </w:num>
  <w:num w:numId="14">
    <w:abstractNumId w:val="14"/>
  </w:num>
  <w:num w:numId="15">
    <w:abstractNumId w:val="8"/>
  </w:num>
  <w:num w:numId="16">
    <w:abstractNumId w:val="12"/>
  </w:num>
  <w:num w:numId="17">
    <w:abstractNumId w:val="20"/>
  </w:num>
  <w:num w:numId="18">
    <w:abstractNumId w:val="24"/>
  </w:num>
  <w:num w:numId="19">
    <w:abstractNumId w:val="7"/>
  </w:num>
  <w:num w:numId="20">
    <w:abstractNumId w:val="16"/>
  </w:num>
  <w:num w:numId="21">
    <w:abstractNumId w:val="13"/>
  </w:num>
  <w:num w:numId="22">
    <w:abstractNumId w:val="4"/>
  </w:num>
  <w:num w:numId="23">
    <w:abstractNumId w:val="19"/>
  </w:num>
  <w:num w:numId="24">
    <w:abstractNumId w:val="23"/>
  </w:num>
  <w:num w:numId="25">
    <w:abstractNumId w:val="1"/>
  </w:num>
  <w:num w:numId="26">
    <w:abstractNumId w:val="10"/>
  </w:num>
  <w:num w:numId="27">
    <w:abstractNumId w:val="26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D"/>
    <w:rsid w:val="007E322E"/>
    <w:rsid w:val="0084453B"/>
    <w:rsid w:val="00C749AD"/>
    <w:rsid w:val="00E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87F7-F605-49F4-948E-1A619C2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4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10467-ya-sam--vystuplenie-na-rayonnoy-konferentsii-rannee-detstvo--eto-serez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9381-tvorcheskaya-vstrecha-druzhnye-ruki--formirovanie-navykov-uspeshnogo-sotsialnogo-vzaimodeystviya-roditeley-s-detmi.html" TargetMode="External"/><Relationship Id="rId5" Type="http://schemas.openxmlformats.org/officeDocument/2006/relationships/hyperlink" Target="http://50ds.ru/vospitatel/5123-metodicheskoe-posobie-chelovek-i-ego-zashchita-posvyashcheno-vospitaniyu-kulturno-gigienicheskikh-navykov-u-detey-starshego-doshkolnogo-i-mladshego-shkolnogo-vozrasta-po-teme-sovety-mastera-portno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1</cp:revision>
  <dcterms:created xsi:type="dcterms:W3CDTF">2018-10-09T07:24:00Z</dcterms:created>
  <dcterms:modified xsi:type="dcterms:W3CDTF">2018-10-09T07:58:00Z</dcterms:modified>
</cp:coreProperties>
</file>